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7B334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  <w:r w:rsidRPr="000C5567">
        <w:rPr>
          <w:rFonts w:ascii="Cambria" w:eastAsia="Times New Roman" w:hAnsi="Cambria" w:cs="Arial"/>
          <w:b/>
          <w:bCs/>
          <w:color w:val="002060"/>
          <w:sz w:val="52"/>
          <w:szCs w:val="52"/>
          <w:lang w:eastAsia="ru-RU"/>
        </w:rPr>
        <w:t>Картотека игр</w:t>
      </w:r>
    </w:p>
    <w:p w14:paraId="6D62A369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002060"/>
          <w:sz w:val="52"/>
          <w:szCs w:val="52"/>
          <w:lang w:eastAsia="ru-RU"/>
        </w:rPr>
        <w:t>по финансовой грамотности</w:t>
      </w:r>
    </w:p>
    <w:p w14:paraId="7C23E4F5" w14:textId="59D13712" w:rsidR="000C5567" w:rsidRPr="000C5567" w:rsidRDefault="000C5567" w:rsidP="000C5567">
      <w:pPr>
        <w:shd w:val="clear" w:color="auto" w:fill="FFFFFF"/>
        <w:tabs>
          <w:tab w:val="left" w:pos="810"/>
          <w:tab w:val="center" w:pos="4677"/>
        </w:tabs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Cambria" w:eastAsia="Times New Roman" w:hAnsi="Cambria" w:cs="Arial"/>
          <w:b/>
          <w:bCs/>
          <w:color w:val="002060"/>
          <w:sz w:val="52"/>
          <w:szCs w:val="52"/>
          <w:lang w:eastAsia="ru-RU"/>
        </w:rPr>
        <w:tab/>
      </w:r>
      <w:r>
        <w:rPr>
          <w:rFonts w:ascii="Cambria" w:eastAsia="Times New Roman" w:hAnsi="Cambria" w:cs="Arial"/>
          <w:b/>
          <w:bCs/>
          <w:color w:val="002060"/>
          <w:sz w:val="52"/>
          <w:szCs w:val="52"/>
          <w:lang w:eastAsia="ru-RU"/>
        </w:rPr>
        <w:tab/>
      </w:r>
      <w:r w:rsidRPr="000C5567">
        <w:rPr>
          <w:rFonts w:ascii="Cambria" w:eastAsia="Times New Roman" w:hAnsi="Cambria" w:cs="Arial"/>
          <w:b/>
          <w:bCs/>
          <w:color w:val="002060"/>
          <w:sz w:val="52"/>
          <w:szCs w:val="52"/>
          <w:lang w:eastAsia="ru-RU"/>
        </w:rPr>
        <w:t>для детей 5-7 лет</w:t>
      </w:r>
    </w:p>
    <w:p w14:paraId="081387EA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051C7B0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AC37EC3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1EA7623" wp14:editId="63E2ABF9">
            <wp:extent cx="5937250" cy="405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8661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2BEA48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43CFD0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112E4D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4E86C5D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06DE41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</w:t>
      </w:r>
    </w:p>
    <w:p w14:paraId="7AB9EBD0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8E5B76B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E532223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0AF8035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8164F54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A81E1C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B907337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A2F08D9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E0E0DB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BA0D547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436967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AB6BF5D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9CA978" w14:textId="7A0F5795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</w:t>
      </w:r>
      <w:r w:rsidRPr="000C5567">
        <w:rPr>
          <w:rFonts w:ascii="Arial" w:eastAsia="Times New Roman" w:hAnsi="Arial" w:cs="Arial"/>
          <w:i/>
          <w:iCs/>
          <w:color w:val="FF0000"/>
          <w:sz w:val="21"/>
          <w:szCs w:val="21"/>
          <w:lang w:eastAsia="ru-RU"/>
        </w:rPr>
        <w:t>Группа №12 «</w:t>
      </w:r>
      <w:proofErr w:type="spellStart"/>
      <w:r w:rsidRPr="000C5567">
        <w:rPr>
          <w:rFonts w:ascii="Arial" w:eastAsia="Times New Roman" w:hAnsi="Arial" w:cs="Arial"/>
          <w:i/>
          <w:iCs/>
          <w:color w:val="FF0000"/>
          <w:sz w:val="21"/>
          <w:szCs w:val="21"/>
          <w:lang w:eastAsia="ru-RU"/>
        </w:rPr>
        <w:t>Эколята</w:t>
      </w:r>
      <w:proofErr w:type="spellEnd"/>
      <w:r w:rsidRPr="000C5567">
        <w:rPr>
          <w:rFonts w:ascii="Arial" w:eastAsia="Times New Roman" w:hAnsi="Arial" w:cs="Arial"/>
          <w:i/>
          <w:iCs/>
          <w:color w:val="FF0000"/>
          <w:sz w:val="21"/>
          <w:szCs w:val="21"/>
          <w:lang w:eastAsia="ru-RU"/>
        </w:rPr>
        <w:t>»</w:t>
      </w:r>
    </w:p>
    <w:p w14:paraId="0C66A72C" w14:textId="2E7BBE0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i/>
          <w:iCs/>
          <w:color w:val="FF0000"/>
          <w:sz w:val="21"/>
          <w:szCs w:val="21"/>
          <w:lang w:eastAsia="ru-RU"/>
        </w:rPr>
        <w:t xml:space="preserve">                                                                                           Воспитатель: Соколова Зинаида Юрьевна</w:t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C6834CC" w14:textId="77777777" w:rsid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B66300" w14:textId="11559CAC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Необходимо с помощью игр и практик донести до детей, что:</w:t>
      </w:r>
    </w:p>
    <w:p w14:paraId="3E00B8CA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Деньги не появляются сами собой, а зарабатываются!</w:t>
      </w:r>
    </w:p>
    <w:p w14:paraId="3CBDE34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Объясняем, как люди зарабатывают деньги, и каким образом заработок зависит от вида деятельности.</w:t>
      </w:r>
    </w:p>
    <w:p w14:paraId="5BC579C7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Сначала зарабатываем – потом тратим.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 </w:t>
      </w:r>
    </w:p>
    <w:p w14:paraId="41DDB6B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Рассказываем, что «из тумбочки можно взять только то, что в нее положили», – соответственно, чем больше зарабатываешь и разумнее тратишь, тем больше можешь купить.</w:t>
      </w:r>
    </w:p>
    <w:p w14:paraId="71B741C6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Стоимость товара зависит от его качества, нужности и от того, насколько сложно его произвести. </w:t>
      </w:r>
    </w:p>
    <w:p w14:paraId="1E634B1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Объясняем, что цена – это 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</w:t>
      </w:r>
    </w:p>
    <w:p w14:paraId="62442BBC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Деньги любят счет.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 </w:t>
      </w:r>
    </w:p>
    <w:p w14:paraId="6C4EB39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Приучаем считать сдачу и вообще быстро и внимательно считать деньги.</w:t>
      </w:r>
    </w:p>
    <w:p w14:paraId="224CC86E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Финансы нужно планировать.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Приучаем вести учет доходов и расходов в краткосрочном периоде.</w:t>
      </w:r>
    </w:p>
    <w:p w14:paraId="76B1E153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Твои деньги бывают объектом чужого интереса.</w:t>
      </w:r>
    </w:p>
    <w:p w14:paraId="211E244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Договариваемся о ключевых правилах финансовой безопасности и о том, к кому нужно обращаться в экстренных случаях.</w:t>
      </w:r>
    </w:p>
    <w:p w14:paraId="1C62FD88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Не все покупается. </w:t>
      </w:r>
    </w:p>
    <w:p w14:paraId="1CA50B4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Прививаем понимание того, что </w:t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главные ценности – жизнь, отношения, радость близких людей – за деньги не купишь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.</w:t>
      </w:r>
    </w:p>
    <w:p w14:paraId="02AF21A1" w14:textId="77777777" w:rsidR="000C5567" w:rsidRPr="000C5567" w:rsidRDefault="000C5567" w:rsidP="000C556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Финансы – это интересно и увлекательно!</w:t>
      </w:r>
    </w:p>
    <w:p w14:paraId="13A9C7C0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360D54F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4E4304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211C37DC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297AB44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F924053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48BA63DA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319588C6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0ACE0F5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33EE65B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F17F23E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4B535C7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36DCD38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0AAEF41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48A95FF6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24D347EC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87ADD4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7C87137A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5031BBD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434C1B9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9CA77D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47638D94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13B3BE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8753420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735DA675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AC7D9DA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FF0000"/>
          <w:sz w:val="44"/>
          <w:szCs w:val="44"/>
          <w:lang w:eastAsia="ru-RU"/>
        </w:rPr>
        <w:lastRenderedPageBreak/>
        <w:t> </w:t>
      </w:r>
    </w:p>
    <w:p w14:paraId="0FFD6A12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FF0000"/>
          <w:sz w:val="44"/>
          <w:szCs w:val="44"/>
          <w:lang w:eastAsia="ru-RU"/>
        </w:rPr>
        <w:t>Игра «Груша-яблоко».</w:t>
      </w:r>
    </w:p>
    <w:p w14:paraId="07DB0158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7CF476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Научить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считать деньги и ресурсы.</w:t>
      </w:r>
    </w:p>
    <w:p w14:paraId="65F37B0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Материалы: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бумага, карандаши, ножницы.</w:t>
      </w:r>
    </w:p>
    <w:p w14:paraId="48C4C84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игры:</w:t>
      </w:r>
    </w:p>
    <w:p w14:paraId="4044908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14:paraId="216A70F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F7770EF" wp14:editId="04347D22">
            <wp:extent cx="2457450" cy="1955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</w:t>
      </w:r>
      <w:proofErr w:type="gram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если мы изначально хотели вырезать два рисунка, необходимо было заранее спланировать место на бумаге.</w:t>
      </w:r>
    </w:p>
    <w:p w14:paraId="0B7CF50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 и с деньгами:</w:t>
      </w:r>
    </w:p>
    <w:p w14:paraId="53D1991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 нужно планировать заранее.</w:t>
      </w:r>
    </w:p>
    <w:p w14:paraId="2AEBB98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167AF30" w14:textId="0BC504B0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Игра «Размен»</w:t>
      </w:r>
    </w:p>
    <w:p w14:paraId="11B8A40D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научить считать деньги.</w:t>
      </w:r>
    </w:p>
    <w:p w14:paraId="737A318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Материалы: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монеты и купюры разных номиналов.</w:t>
      </w:r>
    </w:p>
    <w:p w14:paraId="31CA173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Количество участников: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1-5 человек</w:t>
      </w:r>
    </w:p>
    <w:p w14:paraId="30E8EAC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игры:</w:t>
      </w:r>
    </w:p>
    <w:p w14:paraId="72829ED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Выдайте детям мелкие монеты, по 2-3 десятка каждому. А себе оставьте несколько банкнот разного номинала. Это игра-соревнование. Кто из игроков быстрее разменяет выложенную вами банкноту мелочью, тому банкнота и достается. В конце игры считаем суммы выигрышей.</w:t>
      </w:r>
    </w:p>
    <w:p w14:paraId="18139451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0" distR="0" simplePos="0" relativeHeight="251659264" behindDoc="0" locked="0" layoutInCell="1" allowOverlap="0" wp14:anchorId="6CB141F0" wp14:editId="673B84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2476500"/>
            <wp:effectExtent l="0" t="0" r="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422D998E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6A68A3EA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B654536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71D1677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F391A6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 xml:space="preserve">Игра </w:t>
      </w:r>
      <w:proofErr w:type="gramStart"/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« Кто</w:t>
      </w:r>
      <w:proofErr w:type="gramEnd"/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 xml:space="preserve"> кем работает?»</w:t>
      </w:r>
    </w:p>
    <w:p w14:paraId="78274C8B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 </w:t>
      </w:r>
    </w:p>
    <w:p w14:paraId="16B0560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На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примере сказочных героев закрепить и расширить представление о профессии. Воспитывать желание познавать многообразный мир профессий, уважение к человеку-труженику.</w:t>
      </w:r>
    </w:p>
    <w:p w14:paraId="05E119B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27A567A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Кукла-Загадка, рисунки с изображениями людей разных профессий и сказочных героев.</w:t>
      </w:r>
    </w:p>
    <w:p w14:paraId="0F85BB5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187104B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игры:</w:t>
      </w:r>
    </w:p>
    <w:p w14:paraId="42CEFA4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Покажите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14:paraId="19657F0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Получив из кассы картинки с изображениями сказочных героев, просит отгадать их профессии.</w:t>
      </w:r>
    </w:p>
    <w:p w14:paraId="65C69FE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</w:t>
      </w:r>
    </w:p>
    <w:p w14:paraId="0FF07C5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Организуйте постепенный переход к сюжетно – ролевым 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14:paraId="17DFDEC5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7145EE44" wp14:editId="22D29719">
            <wp:extent cx="1651000" cy="2247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3FB5F3F" wp14:editId="5D819A19">
            <wp:extent cx="1466850" cy="179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001A359" wp14:editId="69E4673E">
            <wp:extent cx="1593850" cy="2057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271DD06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538DE28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1AFA077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9ABD058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F649504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pPr w:leftFromText="45" w:rightFromText="45" w:vertAnchor="text"/>
        <w:tblW w:w="1427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1387"/>
        <w:gridCol w:w="265"/>
        <w:gridCol w:w="2610"/>
      </w:tblGrid>
      <w:tr w:rsidR="000C5567" w:rsidRPr="000C5567" w14:paraId="1E93A3A2" w14:textId="77777777" w:rsidTr="000C5567">
        <w:trPr>
          <w:tblCellSpacing w:w="0" w:type="dxa"/>
        </w:trPr>
        <w:tc>
          <w:tcPr>
            <w:tcW w:w="6" w:type="dxa"/>
            <w:shd w:val="clear" w:color="auto" w:fill="FFFFFF"/>
            <w:vAlign w:val="center"/>
            <w:hideMark/>
          </w:tcPr>
          <w:p w14:paraId="40B57426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9015" w:type="dxa"/>
            <w:shd w:val="clear" w:color="auto" w:fill="FFFFFF"/>
            <w:vAlign w:val="center"/>
            <w:hideMark/>
          </w:tcPr>
          <w:p w14:paraId="0C35AA67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shd w:val="clear" w:color="auto" w:fill="FFFFFF"/>
            <w:vAlign w:val="center"/>
            <w:hideMark/>
          </w:tcPr>
          <w:p w14:paraId="01D6E7AC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shd w:val="clear" w:color="auto" w:fill="FFFFFF"/>
            <w:vAlign w:val="center"/>
            <w:hideMark/>
          </w:tcPr>
          <w:p w14:paraId="2C825214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5567" w:rsidRPr="000C5567" w14:paraId="3CD9E3A1" w14:textId="77777777" w:rsidTr="000C5567">
        <w:trPr>
          <w:trHeight w:val="5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0F94A95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14:paraId="16AEE99C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C5567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7A59B486" wp14:editId="5E6F744F">
                  <wp:extent cx="5727700" cy="23241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44B0FB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466693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5567" w:rsidRPr="000C5567" w14:paraId="430C56C7" w14:textId="77777777" w:rsidTr="000C5567">
        <w:trPr>
          <w:trHeight w:val="176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DFE633F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73320D7F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3CC861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E02C32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C5567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74CDEFCF" wp14:editId="1B75D4BC">
                  <wp:extent cx="1308100" cy="16764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567" w:rsidRPr="000C5567" w14:paraId="4DEC2178" w14:textId="77777777" w:rsidTr="000C5567">
        <w:trPr>
          <w:trHeight w:val="13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69D740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6738C9D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E63F20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106B2A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6CCD20E" w14:textId="77777777" w:rsidR="000C5567" w:rsidRPr="000C5567" w:rsidRDefault="000C5567" w:rsidP="000C5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14:paraId="2AA35EA5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872A7A6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41965EA0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40B8F95D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3434B71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7B1DBAF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D4593CE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11440767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79DCAB6B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21A92022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7042805B" w14:textId="77777777" w:rsidR="000C5567" w:rsidRPr="000C5567" w:rsidRDefault="000C5567" w:rsidP="000C5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 w:type="textWrapping" w:clear="all"/>
      </w:r>
    </w:p>
    <w:p w14:paraId="42431241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220105F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lastRenderedPageBreak/>
        <w:t> </w:t>
      </w:r>
    </w:p>
    <w:p w14:paraId="4320CE4D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 </w:t>
      </w:r>
    </w:p>
    <w:p w14:paraId="5C9725E1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Игра «Кто как работает?»</w:t>
      </w:r>
    </w:p>
    <w:p w14:paraId="2D9514A3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 </w:t>
      </w:r>
    </w:p>
    <w:p w14:paraId="4B457A4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Расширить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представление о том, что в сказке герои по-разному приобретают богатство: одни трудятся, а другие стремятся порой неблаговидными делами получить большие деньги. Воспитывать уважение и привязанность </w:t>
      </w:r>
      <w:proofErr w:type="gram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 добрым и трудолюбивым героев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сказок.</w:t>
      </w:r>
    </w:p>
    <w:p w14:paraId="437086B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4EED695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Лесенка, состоит из пяти ступеней; сказочные герои: Золушка, Буратино, старая из сказки Пушкина, Крит, Кот в сапогах, Маугли, </w:t>
      </w:r>
      <w:proofErr w:type="spell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Котигорошко</w:t>
      </w:r>
      <w:proofErr w:type="spell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Кривенька</w:t>
      </w:r>
      <w:proofErr w:type="spell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Уточка, Золотая Рыбка, </w:t>
      </w:r>
      <w:proofErr w:type="spell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Наф</w:t>
      </w:r>
      <w:proofErr w:type="spell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proofErr w:type="spell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Наф</w:t>
      </w:r>
      <w:proofErr w:type="spell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Бабка, Лисичка-сестричка и др.</w:t>
      </w:r>
    </w:p>
    <w:p w14:paraId="04EFB57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7B11047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игры:</w:t>
      </w:r>
    </w:p>
    <w:p w14:paraId="56E56DE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14:paraId="3AB6DA2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этой целью, нарисована на доске (листе ватмана) лесенку, предложите каждому ребенку достать из черного ящика рисунок с изображением сказочного героя.</w:t>
      </w:r>
    </w:p>
    <w:p w14:paraId="13DC588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Затем знакомьте с правилами игры:</w:t>
      </w:r>
    </w:p>
    <w:p w14:paraId="073CC94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14:paraId="4203406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 помогает детям определить, какие пословицы и поговорки подходят тем или иным сказочным героям:</w:t>
      </w:r>
    </w:p>
    <w:p w14:paraId="11CB6AF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«Так работает, что даже весь день на солнышке лежит».</w:t>
      </w:r>
    </w:p>
    <w:p w14:paraId="43D2751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«Хочешь, есть калачи - не лежи на печи».</w:t>
      </w:r>
    </w:p>
    <w:p w14:paraId="7BE3EA5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tbl>
      <w:tblPr>
        <w:tblpPr w:leftFromText="45" w:rightFromText="45" w:vertAnchor="text"/>
        <w:tblW w:w="1427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8876"/>
        <w:gridCol w:w="140"/>
        <w:gridCol w:w="5246"/>
      </w:tblGrid>
      <w:tr w:rsidR="000C5567" w:rsidRPr="000C5567" w14:paraId="159DC440" w14:textId="77777777" w:rsidTr="000C5567">
        <w:trPr>
          <w:tblCellSpacing w:w="0" w:type="dxa"/>
        </w:trPr>
        <w:tc>
          <w:tcPr>
            <w:tcW w:w="6" w:type="dxa"/>
            <w:shd w:val="clear" w:color="auto" w:fill="FFFFFF"/>
            <w:vAlign w:val="center"/>
            <w:hideMark/>
          </w:tcPr>
          <w:p w14:paraId="71A31C9E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6675" w:type="dxa"/>
            <w:shd w:val="clear" w:color="auto" w:fill="FFFFFF"/>
            <w:vAlign w:val="center"/>
            <w:hideMark/>
          </w:tcPr>
          <w:p w14:paraId="198DDF00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" w:type="dxa"/>
            <w:shd w:val="clear" w:color="auto" w:fill="FFFFFF"/>
            <w:vAlign w:val="center"/>
            <w:hideMark/>
          </w:tcPr>
          <w:p w14:paraId="72B0B161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5" w:type="dxa"/>
            <w:shd w:val="clear" w:color="auto" w:fill="FFFFFF"/>
            <w:vAlign w:val="center"/>
            <w:hideMark/>
          </w:tcPr>
          <w:p w14:paraId="7F91C0C8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5567" w:rsidRPr="000C5567" w14:paraId="390519B2" w14:textId="77777777" w:rsidTr="000C5567">
        <w:trPr>
          <w:trHeight w:val="346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07E8E02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14:paraId="721ADCDB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C5567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126EDF94" wp14:editId="4283FBD8">
                  <wp:extent cx="4235450" cy="33845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97C09D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C4EEAC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0C5567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inline distT="0" distB="0" distL="0" distR="0" wp14:anchorId="5C616775" wp14:editId="1FCAD31D">
                  <wp:extent cx="2501900" cy="3295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567" w:rsidRPr="000C5567" w14:paraId="5CDA56A2" w14:textId="77777777" w:rsidTr="000C5567">
        <w:trPr>
          <w:trHeight w:val="9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3B79A02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059BF820" w14:textId="77777777" w:rsidR="000C5567" w:rsidRPr="000C5567" w:rsidRDefault="000C5567" w:rsidP="000C5567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8A9C58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9CC911" w14:textId="77777777" w:rsidR="000C5567" w:rsidRPr="000C5567" w:rsidRDefault="000C5567" w:rsidP="000C55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F3A6D4D" w14:textId="77777777" w:rsidR="000C5567" w:rsidRPr="000C5567" w:rsidRDefault="000C5567" w:rsidP="000C5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14:paraId="3F8004C1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2D433B87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74F749A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0E38E129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6DCA6FAF" w14:textId="144A062D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</w:t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Игра Услуги и товары</w:t>
      </w:r>
    </w:p>
    <w:p w14:paraId="0A2B7F98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CC"/>
          <w:sz w:val="44"/>
          <w:szCs w:val="44"/>
          <w:lang w:eastAsia="ru-RU"/>
        </w:rPr>
        <w:t> </w:t>
      </w:r>
    </w:p>
    <w:p w14:paraId="41CA96C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 Закрепить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14:paraId="1408133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14D6B9B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Предметные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Винтик и </w:t>
      </w:r>
      <w:proofErr w:type="spell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Шпунтик</w:t>
      </w:r>
      <w:proofErr w:type="spell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ремонтируют машину, почтальон Печкин разносит письма и т. д.; таблицы Товары, Услуги.</w:t>
      </w:r>
    </w:p>
    <w:p w14:paraId="0C9E8D6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39A4451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 игры</w:t>
      </w:r>
      <w:proofErr w:type="gramEnd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</w:p>
    <w:p w14:paraId="6DFA9F6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14:paraId="42C2006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 и дети уточняют, что такое товары (это разные предметы, которые производят) и что такое услуги (это помощь, которую можно предоставить другому).</w:t>
      </w:r>
    </w:p>
    <w:p w14:paraId="2796E62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продавец.</w:t>
      </w:r>
    </w:p>
    <w:p w14:paraId="63086BD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14:paraId="551DF2B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-Мама печет пирожки бабушке. Пирожки </w:t>
      </w:r>
      <w:proofErr w:type="gram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это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товар, который изготовила мама. А вот внучка несет эти пирожки бабушке. Итак, девочка предоставляет </w:t>
      </w:r>
      <w:proofErr w:type="gram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услугу .</w:t>
      </w:r>
      <w:proofErr w:type="gramEnd"/>
    </w:p>
    <w:p w14:paraId="78F6427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-Винтик со </w:t>
      </w:r>
      <w:proofErr w:type="spellStart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Шпунтиком</w:t>
      </w:r>
      <w:proofErr w:type="spell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ремонтируют автомобили. Они предоставляют услуги.</w:t>
      </w:r>
    </w:p>
    <w:p w14:paraId="1A61524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окончании детям читают любимую сказку и проводят беседу по теме </w:t>
      </w: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0" distR="0" simplePos="0" relativeHeight="251660288" behindDoc="0" locked="0" layoutInCell="1" allowOverlap="0" wp14:anchorId="4311D0AF" wp14:editId="1D7F98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524125"/>
            <wp:effectExtent l="0" t="0" r="9525" b="9525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игры</w:t>
      </w:r>
    </w:p>
    <w:p w14:paraId="229D854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100E72F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155E6CB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627C83C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5DD8ACC8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C694AAC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51CEF05" w14:textId="68E633CA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Практика «Мини-банк»</w:t>
      </w:r>
    </w:p>
    <w:p w14:paraId="520A6443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Показать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принципы финансового планирования, донести принцип «сначала зарабатываем – потом тратим».</w:t>
      </w:r>
    </w:p>
    <w:p w14:paraId="73B5492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практики:</w:t>
      </w:r>
    </w:p>
    <w:p w14:paraId="0CC5910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Предложите ребенку создать свой «мини-банк». Пусть он отвечает за сбор и хранение мелочи. Предложите напоминать всем членам семьи, чтобы они «сдавали монеты в банк», освобождая от них карманы.</w:t>
      </w:r>
    </w:p>
    <w:p w14:paraId="1259844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Предложите обсудить, на какое семейное дело собираются данные монеты в «мини-банке» 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14:paraId="0F33426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будет </w:t>
      </w: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30C1DEF" wp14:editId="42E522F4">
            <wp:extent cx="2076450" cy="1873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отдаваться ему лично за работу банкиром – например, 3% или 5%.</w:t>
      </w:r>
    </w:p>
    <w:p w14:paraId="3C8710E8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4A0638F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8181F2B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E7FD1E5" w14:textId="7C835F3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</w:t>
      </w: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Практика</w:t>
      </w:r>
    </w:p>
    <w:p w14:paraId="38A4237F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«Совместные покупки»</w:t>
      </w:r>
    </w:p>
    <w:p w14:paraId="0BF288CB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Показать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14:paraId="72769C6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практики:</w:t>
      </w:r>
    </w:p>
    <w:p w14:paraId="4B5BE2C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14:paraId="1F17DCC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14:paraId="717CF0F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следующем этапе можно дать более сложное поручение, например, выбрать все для собственного завтрака.</w:t>
      </w:r>
    </w:p>
    <w:p w14:paraId="6135228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 временем вы увидите, когда ребенок готов выполнять самостоятельные несложные покупки.</w:t>
      </w:r>
    </w:p>
    <w:p w14:paraId="4E7B4793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A75AFC3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Практика</w:t>
      </w:r>
    </w:p>
    <w:p w14:paraId="3FE4B21E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«Самостоятельная покупка»</w:t>
      </w:r>
    </w:p>
    <w:p w14:paraId="4392006A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Показать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14:paraId="5326C25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практики:</w:t>
      </w:r>
    </w:p>
    <w:p w14:paraId="10FA69A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14:paraId="71B43B0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Обязательно составьте список покупок. В первый раз он должен быть несложным, не более трех товаров: например, хлеб, молоко и печенье. Обсудите, каких именно покупок вы ждете: если молоко – то какое; в какой упаковке; с каким сроком хранения; по какой цене.</w:t>
      </w:r>
    </w:p>
    <w:p w14:paraId="2A48819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Дайте сумму, предполагающую получение сдачи. Обсудите, какой должна </w:t>
      </w: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 wp14:anchorId="6B7ACF44" wp14:editId="616E61B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1943100"/>
            <wp:effectExtent l="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быть сдача.</w:t>
      </w:r>
    </w:p>
    <w:p w14:paraId="3A9F2FE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Похвалите ребенка за покупку!</w:t>
      </w:r>
    </w:p>
    <w:p w14:paraId="07FC97E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05CC94C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2A3218F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74B2039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                                    Практика</w:t>
      </w:r>
    </w:p>
    <w:p w14:paraId="2820188B" w14:textId="77777777" w:rsidR="000C5567" w:rsidRPr="000C5567" w:rsidRDefault="000C5567" w:rsidP="000C5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44"/>
          <w:szCs w:val="44"/>
          <w:lang w:eastAsia="ru-RU"/>
        </w:rPr>
        <w:t>«Таблица расходов»</w:t>
      </w:r>
    </w:p>
    <w:p w14:paraId="725A4AF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Научить</w:t>
      </w:r>
      <w:proofErr w:type="gramEnd"/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считать деньги, показать принципы финансового планирования.</w:t>
      </w:r>
    </w:p>
    <w:p w14:paraId="0CFB921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Ход практики:</w:t>
      </w:r>
    </w:p>
    <w:p w14:paraId="2A216A6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14:paraId="5EFAF12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Договоритесь о времени в расписании дня, когда ребенок будет уделять этому занятию 10 минут.</w:t>
      </w:r>
    </w:p>
    <w:p w14:paraId="5C01CD1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2A830DA" wp14:editId="696706F1">
            <wp:extent cx="4032250" cy="25590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4C26C5F9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685C5A4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4FBD26F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BC4CC75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7E48011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411E4AC" w14:textId="77777777" w:rsidR="000C5567" w:rsidRPr="000C5567" w:rsidRDefault="000C5567" w:rsidP="000C55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Cambria" w:eastAsia="Times New Roman" w:hAnsi="Cambria" w:cs="Arial"/>
          <w:b/>
          <w:bCs/>
          <w:color w:val="C00000"/>
          <w:sz w:val="52"/>
          <w:szCs w:val="52"/>
          <w:lang w:eastAsia="ru-RU"/>
        </w:rPr>
        <w:t xml:space="preserve">Дидактические </w:t>
      </w:r>
      <w:proofErr w:type="gramStart"/>
      <w:r w:rsidRPr="000C5567">
        <w:rPr>
          <w:rFonts w:ascii="Cambria" w:eastAsia="Times New Roman" w:hAnsi="Cambria" w:cs="Arial"/>
          <w:b/>
          <w:bCs/>
          <w:color w:val="C00000"/>
          <w:sz w:val="52"/>
          <w:szCs w:val="52"/>
          <w:lang w:eastAsia="ru-RU"/>
        </w:rPr>
        <w:t>игры :</w:t>
      </w:r>
      <w:proofErr w:type="gramEnd"/>
    </w:p>
    <w:p w14:paraId="3D7E3B74" w14:textId="77777777" w:rsidR="000C5567" w:rsidRPr="000C5567" w:rsidRDefault="000C5567" w:rsidP="000C556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30822D09" wp14:editId="0D0671D0">
            <wp:extent cx="4953000" cy="3638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EBBA7FC" w14:textId="77777777" w:rsidR="000C5567" w:rsidRPr="000C5567" w:rsidRDefault="000C5567" w:rsidP="000C556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0283607" w14:textId="77777777" w:rsidR="000C5567" w:rsidRPr="000C5567" w:rsidRDefault="000C5567" w:rsidP="000C556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1AD8F52" w14:textId="77777777" w:rsidR="000C5567" w:rsidRPr="000C5567" w:rsidRDefault="000C5567" w:rsidP="000C556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A602278" w14:textId="77777777" w:rsidR="000C5567" w:rsidRPr="000C5567" w:rsidRDefault="000C5567" w:rsidP="000C556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5171BBB" w14:textId="77777777" w:rsidR="000C5567" w:rsidRPr="000C5567" w:rsidRDefault="000C5567" w:rsidP="000C5567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50C8264" w14:textId="77777777" w:rsid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2821A363" w14:textId="77777777" w:rsid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3A9AD62" w14:textId="77777777" w:rsid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3E9DA64E" w14:textId="77777777" w:rsid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3E4B3E0" w14:textId="1F6D4931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0"/>
          <w:szCs w:val="40"/>
          <w:lang w:eastAsia="ru-RU"/>
        </w:rPr>
        <w:lastRenderedPageBreak/>
        <w:t>«Кто что делает?»</w:t>
      </w:r>
    </w:p>
    <w:p w14:paraId="77D543E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C00000"/>
          <w:sz w:val="40"/>
          <w:szCs w:val="40"/>
          <w:lang w:eastAsia="ru-RU"/>
        </w:rPr>
        <w:t> </w:t>
      </w:r>
    </w:p>
    <w:p w14:paraId="4B9B099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Расширить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знания детей о профессиях и трудовых действиях; воспитать интерес к новым профессиям, уважение к труду взрослых.</w:t>
      </w:r>
    </w:p>
    <w:p w14:paraId="15CB34A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Карточки с изображением профессии (продавец, повар, кассир, художник, банкир).  Трудового действия (взвешивает товар, готовит еду, рисует, беседует, отсчитывает деньги, показывает рекламные образцы и др.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</w:t>
      </w:r>
    </w:p>
    <w:p w14:paraId="2FAED15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Ребенок, взяв карточку, называет профессию. Находит соответствующую карточку с изображением трудовых действий и рассказывает о них.</w:t>
      </w:r>
    </w:p>
    <w:p w14:paraId="60A2C48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i/>
          <w:iCs/>
          <w:color w:val="181818"/>
          <w:sz w:val="28"/>
          <w:szCs w:val="28"/>
          <w:lang w:eastAsia="ru-RU"/>
        </w:rPr>
        <w:t>Вариант.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Дети подбирают инструменты (картинки), которые необходимы для работы людей тех профессий, которые изображены на сюжетных картинках.</w:t>
      </w:r>
    </w:p>
    <w:p w14:paraId="718241F4" w14:textId="0A7F0061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«Назови профессии»</w:t>
      </w:r>
    </w:p>
    <w:p w14:paraId="2D2923B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1E4C7A9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Научить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14:paraId="77082C3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Цветок ромашки, на лепестках которой условно изображены результаты труда людей разных профессий.</w:t>
      </w:r>
    </w:p>
    <w:p w14:paraId="0F95957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Ребенок, отрывая лепесток ромашки, называет профессию, связанную с удовлетворением определенной потребности.</w:t>
      </w:r>
    </w:p>
    <w:p w14:paraId="7893114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3D0B9D7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01A5176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«Кто трудится, кто играет»</w:t>
      </w:r>
    </w:p>
    <w:p w14:paraId="357EB7B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595A81E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Закрепить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представления детей о различии трудовой и игровой деятельности (трудовой – нетрудовой).</w:t>
      </w:r>
    </w:p>
    <w:p w14:paraId="0037715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: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Набор карточек с изображением трудовых и игровых процессов.</w:t>
      </w:r>
    </w:p>
    <w:p w14:paraId="6A03BCF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proofErr w:type="gramStart"/>
      <w:r w:rsidRPr="000C556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У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каждого ребенка – набор парных карточек (трудовая – игровая деятельность).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 (наличие результата труда или его отсутствие).</w:t>
      </w:r>
    </w:p>
    <w:p w14:paraId="2C754FF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2B8863E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2A6CA9B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«Какие бывают доходы?»</w:t>
      </w:r>
    </w:p>
    <w:p w14:paraId="25B6EE4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75DFE0B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Уточнить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знания детей об основных и дополнительных доходах; усовершенствовать навыки самостоятельного определения видов доходов (основные и не основные).</w:t>
      </w:r>
    </w:p>
    <w:p w14:paraId="28BE001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</w:r>
    </w:p>
    <w:p w14:paraId="1C1734C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lastRenderedPageBreak/>
        <w:t>Содержание: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Дети рассматривают карточки, называют деятельность взрослых, полученный результат, выделяют основные и дополнительные доходы.</w:t>
      </w:r>
    </w:p>
    <w:p w14:paraId="41505A6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42A936C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70A63DF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34A3FAE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14:paraId="11DC74F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57F97A72" w14:textId="21277C9E" w:rsidR="000C5567" w:rsidRPr="000C5567" w:rsidRDefault="000C5567" w:rsidP="000C5567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B48ED3D" wp14:editId="47C20B3C">
            <wp:extent cx="5638800" cy="19367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«Товарный поезд»</w:t>
      </w:r>
    </w:p>
    <w:p w14:paraId="18DB596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3200C2A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Закрепить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знания детей о месте изготовления товара; классифицировать товар по месту производства.</w:t>
      </w:r>
    </w:p>
    <w:p w14:paraId="6237F6B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Карточки с изображением товара, плоскостное изображение товарного поезда с вагонами.</w:t>
      </w:r>
    </w:p>
    <w:p w14:paraId="18002B2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Дети раскладывают товар по вагонам так, чтобы в каждом оказался товар, одинаковый по месту производства. Например, мясопродукты – продукция мясокомбината, молочные продукты – продукция молокозавода и т. д.</w:t>
      </w:r>
    </w:p>
    <w:p w14:paraId="5984A094" w14:textId="77777777" w:rsidR="000C5567" w:rsidRPr="000C5567" w:rsidRDefault="000C5567" w:rsidP="000C5567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A35E0F9" wp14:editId="0004AB0B">
            <wp:extent cx="3162300" cy="22796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i/>
          <w:iCs/>
          <w:color w:val="181818"/>
          <w:sz w:val="28"/>
          <w:szCs w:val="28"/>
          <w:lang w:eastAsia="ru-RU"/>
        </w:rPr>
        <w:t>Вариант.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Дети группируют предметы по месту производства: мебель – мебельная фабрика, посуда – фаянсовый завод, игрушки – фабрика игрушек и т. д.</w:t>
      </w:r>
    </w:p>
    <w:p w14:paraId="5011420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411FE95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 </w:t>
      </w:r>
    </w:p>
    <w:p w14:paraId="0C7E1EFD" w14:textId="0FB05132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lastRenderedPageBreak/>
        <w:t>«Маршруты товаров»</w:t>
      </w:r>
    </w:p>
    <w:p w14:paraId="5D777A7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BA22E0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Развивать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у детей умение различать товары по их принадлежности к определенной группе (бытовая техника, промышленные товары, мебель, сельхозпродукты и др.)</w:t>
      </w:r>
    </w:p>
    <w:p w14:paraId="27CC939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Картинки с изображением товаров или реальные предметы и игрушки, таблички с названием магазинов: «Одежда», «Мебель», «Бытовая техника», «Сельхозпродукты» и т. д.</w:t>
      </w:r>
    </w:p>
    <w:p w14:paraId="6E47DC6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Каждый ребенок выбирает карточку-картинку, называет, что на ней нарисовано, и определяет, в какой магазин можно увезти этот товар. Выигрывает тот, кто правильно подберет карточки к табличкам с названием магазина.</w:t>
      </w:r>
    </w:p>
    <w:p w14:paraId="55DF4A9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 </w:t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«Собери вместе»</w:t>
      </w:r>
    </w:p>
    <w:p w14:paraId="723E31C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5708FA8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Расширить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представления детей о товарах; научить группировать их по разным признакам.</w:t>
      </w:r>
    </w:p>
    <w:p w14:paraId="0E801FD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Карта (панно) с изображением различных товаров.</w:t>
      </w:r>
    </w:p>
    <w:p w14:paraId="6451DB7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335E0B3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У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каждого ребенка – карта, на которой нарисованы разные предметы. Используя круги (диаграммы) Эйлера-Венна, дети объединяют предметы по различным признакам: съедобные – несъедобные; игрушки – орудия труда; товары, обязательные для каждого – необязательные, и т. д.</w:t>
      </w:r>
    </w:p>
    <w:p w14:paraId="39E1681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7C373993" w14:textId="42EC78F0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«Угадай, где продаются»</w:t>
      </w:r>
    </w:p>
    <w:p w14:paraId="6DA8BED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7DAE942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Научить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детей соотносить название магазина с товарами, которые в нем продаются; развить умение обобщать группы предметов.</w:t>
      </w:r>
    </w:p>
    <w:p w14:paraId="2D775A3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56CDB28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Картинки с изображением овощей, фруктов, мебели, обуви и т. д</w:t>
      </w:r>
    </w:p>
    <w:p w14:paraId="2C477D4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D9DCD2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Дети подбирают группы карточек с изображением овощей, фруктов, мебели и т. д. Выкладывают их перед соответствующей сюжетной картинкой, где нарисованы магазины «Мебель», «Овощи», «Супермаркет» и др. Устанавливают зависимость между названием магазина и товарами, которые в нем продаются.</w:t>
      </w:r>
    </w:p>
    <w:p w14:paraId="39D4527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216D993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 </w:t>
      </w:r>
    </w:p>
    <w:p w14:paraId="049CC7D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«Магазин игрушек»</w:t>
      </w:r>
    </w:p>
    <w:p w14:paraId="0DAABD8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6A3494C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Дать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возможность детям практически осуществить процесс купли-продажи; развивать умение «видеть» товар: материал, место производства, цену (стоимость).</w:t>
      </w:r>
    </w:p>
    <w:p w14:paraId="7E3CF98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043E6CD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Разные игрушки, ценники, товарные знаки, игровые деньги.</w:t>
      </w:r>
    </w:p>
    <w:p w14:paraId="69E24D0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lastRenderedPageBreak/>
        <w:t> </w:t>
      </w:r>
    </w:p>
    <w:p w14:paraId="29B2902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Прежде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чем купить понравившуюся игрушку, ребенок называет материал, из которого она сделана (дерево, металл, пластмасса, ткань, бумага и т. д.). Место производства (</w:t>
      </w:r>
      <w:proofErr w:type="gram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где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и кто сделал). Далее определяется цена игрушки. Ребенок отсчитывает определенную сумму денег и покупает игрушку. По мере </w:t>
      </w:r>
      <w:proofErr w:type="gram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того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как игрушки раскупаются, продавец добавляет новые.</w:t>
      </w:r>
    </w:p>
    <w:p w14:paraId="4250733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23600EE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372836D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«Что быстрее купят?»</w:t>
      </w:r>
    </w:p>
    <w:p w14:paraId="1CCCB32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7402430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Развить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умение устанавливать зависимость между качеством товара, его ценой (стоимостью) и спросом на него.</w:t>
      </w:r>
    </w:p>
    <w:p w14:paraId="15D2252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Карточки 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14:paraId="39E9340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14:paraId="427E7E2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09B9CD0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C00000"/>
          <w:sz w:val="44"/>
          <w:szCs w:val="44"/>
          <w:lang w:eastAsia="ru-RU"/>
        </w:rPr>
        <w:t> </w:t>
      </w:r>
    </w:p>
    <w:p w14:paraId="37FB1D8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«Что и когда лучше продавать?»</w:t>
      </w:r>
    </w:p>
    <w:p w14:paraId="37A855F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FF634E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Закрепить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знания детей о спросе на товар, о влиянии фактора сезонности (времени года) на реальный спрос.</w:t>
      </w:r>
    </w:p>
    <w:p w14:paraId="3359464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Карточки с изображением магазина и окружающей его среды в разное время года (летом, зимой и т. д.); мелкие карточки с изображением сезонных товаров.</w:t>
      </w:r>
    </w:p>
    <w:p w14:paraId="02EA1E5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 Дети заполняют магазины товарами в соответствии с сезоном. </w:t>
      </w:r>
      <w:proofErr w:type="gram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Например:  панамки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, сандалии, сарафан, бадминтон и др. - в «летний» магазин.  Шубу, шапки, варежки – в «зимний».</w:t>
      </w:r>
    </w:p>
    <w:p w14:paraId="6A9B7FF8" w14:textId="77777777" w:rsidR="000C5567" w:rsidRPr="000C5567" w:rsidRDefault="000C5567" w:rsidP="000C5567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E227EC4" wp14:editId="1C6600C5">
            <wp:extent cx="3524250" cy="1955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6A89310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</w:r>
    </w:p>
    <w:p w14:paraId="2C2B960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14:paraId="79AD01E1" w14:textId="457CEA88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lastRenderedPageBreak/>
        <w:t>«Домино»</w:t>
      </w:r>
    </w:p>
    <w:p w14:paraId="7D2E12E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14:paraId="6B9896B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Закрепить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знания о названии, достоинстве монет; развить внимание, память.</w:t>
      </w:r>
    </w:p>
    <w:p w14:paraId="57DAC01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Карточки домино, на которых нарисованы монеты разного достоинства и в разном наборе.</w:t>
      </w:r>
    </w:p>
    <w:p w14:paraId="7E0956C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752F14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Правила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игры – общие для домино. Один из детей выставляет карточку домино, следующий ребенок слева или справа, кладет карточку с соответствующим «набором» монет. По окончании игры осуществляется проверка, устанавливается, правильно ли подобраны </w:t>
      </w:r>
      <w:proofErr w:type="gram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карточки….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.</w:t>
      </w:r>
    </w:p>
    <w:p w14:paraId="53FDFFE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i/>
          <w:iCs/>
          <w:color w:val="181818"/>
          <w:sz w:val="28"/>
          <w:szCs w:val="28"/>
          <w:lang w:eastAsia="ru-RU"/>
        </w:rPr>
        <w:t>Вариант.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На карточках домино изображены денежные знаки разных стран.</w:t>
      </w:r>
    </w:p>
    <w:p w14:paraId="524E86E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299AF54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38C1AEE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«Что дешевле»</w:t>
      </w:r>
    </w:p>
    <w:p w14:paraId="7960315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7A515A0D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Сформировать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умение ориентироваться в цене товаров, устанавливать ассортимент предметов (товаров) по цене; развить самостоятельность в выборе решения.</w:t>
      </w:r>
    </w:p>
    <w:p w14:paraId="1DF88C5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 </w:t>
      </w:r>
    </w:p>
    <w:p w14:paraId="632D1443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</w:t>
      </w:r>
      <w:r w:rsidRPr="000C5567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Карточки с изображением разных предметов, ценники.</w:t>
      </w:r>
    </w:p>
    <w:p w14:paraId="536F37B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6CB8439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Сначала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дети подбирают предметы товаров (</w:t>
      </w:r>
      <w:proofErr w:type="spell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сериационные</w:t>
      </w:r>
      <w:proofErr w:type="spell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ряды) от предмета самого дешевого до самого дорогого и наоборот. Дети сравнивают цены, находят разные и одинаковые по цене предметы.</w:t>
      </w:r>
    </w:p>
    <w:p w14:paraId="7406AE5B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3F5BCE7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00CC3B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«Назови монету»</w:t>
      </w:r>
    </w:p>
    <w:p w14:paraId="44BCE91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1E471E9A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Расширить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представления детей о разнообразии названий денег в художественных произведениях.</w:t>
      </w:r>
    </w:p>
    <w:p w14:paraId="296DCE7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Сказки «Малыш и Карлсон», «Приключения Пиноккио», «Али-Баба и сорок разбойников» и др. «Портреты» сказочных героев.</w:t>
      </w:r>
    </w:p>
    <w:p w14:paraId="749680D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CDADC7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Карлсон покупает Малышу щенка, имея несколько эре. Буратино (</w:t>
      </w:r>
      <w:proofErr w:type="spell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Ппноккио</w:t>
      </w:r>
      <w:proofErr w:type="spell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) покупает билет в театр на четыре сольдо. Али-Баба и сорок разбойников </w:t>
      </w:r>
      <w:proofErr w:type="gram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владеют  динарами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и т. д.</w:t>
      </w:r>
    </w:p>
    <w:p w14:paraId="023E1958" w14:textId="388F4BE5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«Кому что подарим?»</w:t>
      </w:r>
    </w:p>
    <w:p w14:paraId="235EE78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br/>
      </w: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Развить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умение правильно подбирать подарок, обосновывая свой выбор.</w:t>
      </w:r>
    </w:p>
    <w:p w14:paraId="0AE4735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: Карточки - </w:t>
      </w:r>
      <w:proofErr w:type="gram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картинки  на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которых изображены: машины, куклы, мяч, щенок, котенок, шапка, шляпка, костюм, платье, ботиночки, туфельки, значок, бантик и др.</w:t>
      </w:r>
    </w:p>
    <w:p w14:paraId="7928976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lastRenderedPageBreak/>
        <w:t> </w:t>
      </w:r>
    </w:p>
    <w:p w14:paraId="254463D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Воспитатель выставляет картинки с изображением мальчика Алеши и девочки Ирины. Предлагает рассмотреть карточки – картинки, на которых нарисованы разные предметы, вещи, украшения, выбрать понравившиеся и подарить Алеше и Ирине. Дети подбирают карточки и рассказывают, кому, что и зачем они дарят.</w:t>
      </w:r>
    </w:p>
    <w:p w14:paraId="4BB715D5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i/>
          <w:iCs/>
          <w:color w:val="181818"/>
          <w:sz w:val="28"/>
          <w:szCs w:val="28"/>
          <w:lang w:eastAsia="ru-RU"/>
        </w:rPr>
        <w:t>Вариант.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Дети дарят подарки героям мультфильмов, сказок.</w:t>
      </w:r>
    </w:p>
    <w:p w14:paraId="49CD6757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0B91E8F4" w14:textId="49980B5B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«Какое слово лишнее?»</w:t>
      </w:r>
    </w:p>
    <w:p w14:paraId="77A2A27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353EC60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Развить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умение определять «лишний» предмет, выделяя общий признак других.</w:t>
      </w:r>
    </w:p>
    <w:p w14:paraId="443FF9D9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Карточки с изображением четырех предметов, из которых один лишний.</w:t>
      </w:r>
    </w:p>
    <w:p w14:paraId="6560C49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Рубль, Франк, марка (в монетах), рубль (банкнота).</w:t>
      </w:r>
    </w:p>
    <w:p w14:paraId="4C63792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Кофта, машина, кольцо, солнце.</w:t>
      </w:r>
    </w:p>
    <w:p w14:paraId="1F2B96E6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Магазин, ларек, палатка (рыночная), жилой дом.</w:t>
      </w:r>
    </w:p>
    <w:p w14:paraId="6648C53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Цена, товар, деньги, ночь.</w:t>
      </w:r>
    </w:p>
    <w:p w14:paraId="10C238F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Ребенку предлагаются четыре картинки 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14:paraId="7EE4D8F8" w14:textId="04F6502E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«Наоборот»</w:t>
      </w:r>
    </w:p>
    <w:p w14:paraId="2C64963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29E4444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Цель: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Научить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самостоятельно, находить (подбирать) противоположные по смыслу слова.</w:t>
      </w:r>
    </w:p>
    <w:p w14:paraId="351B3DE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Подбор слов (дорого – дешево, ленивый – трудолюбивый, экспорт – импорт, много – мало, покупатель – продавец и т. д.)</w:t>
      </w:r>
    </w:p>
    <w:p w14:paraId="71222A38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6BA90B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</w:t>
      </w:r>
      <w:r w:rsidRPr="000C5567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: 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Воспитатель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14:paraId="1F94B17B" w14:textId="55AAEF30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Pr="000C5567">
        <w:rPr>
          <w:rFonts w:ascii="Arial" w:eastAsia="Times New Roman" w:hAnsi="Arial" w:cs="Arial"/>
          <w:b/>
          <w:bCs/>
          <w:color w:val="C00000"/>
          <w:sz w:val="44"/>
          <w:szCs w:val="44"/>
          <w:lang w:eastAsia="ru-RU"/>
        </w:rPr>
        <w:t>«Продолжи предложение»</w:t>
      </w:r>
    </w:p>
    <w:p w14:paraId="26698A5C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39EDBA9F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Цель</w:t>
      </w:r>
      <w:proofErr w:type="gramStart"/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Развить</w:t>
      </w:r>
      <w:proofErr w:type="gram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умение выполнять ранее принятые условия при составлении рассказа.</w:t>
      </w:r>
    </w:p>
    <w:p w14:paraId="701D3F60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Материал</w:t>
      </w:r>
      <w:r w:rsidRPr="000C5567">
        <w:rPr>
          <w:rFonts w:ascii="Arial" w:eastAsia="Times New Roman" w:hAnsi="Arial" w:cs="Arial"/>
          <w:color w:val="0000CC"/>
          <w:sz w:val="28"/>
          <w:szCs w:val="28"/>
          <w:lang w:eastAsia="ru-RU"/>
        </w:rPr>
        <w:t>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Картинки экономического содержания; покупка товара в магазине, на рынке, изготовление товара и т. д.</w:t>
      </w:r>
    </w:p>
    <w:p w14:paraId="2D152902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1FD2F131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b/>
          <w:bCs/>
          <w:color w:val="0000CC"/>
          <w:sz w:val="28"/>
          <w:szCs w:val="28"/>
          <w:lang w:eastAsia="ru-RU"/>
        </w:rPr>
        <w:t>Содержание:</w:t>
      </w: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 Взрослый сообщает условия игры. В каждом предложении «живут» </w:t>
      </w:r>
      <w:proofErr w:type="spellStart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экослова</w:t>
      </w:r>
      <w:proofErr w:type="spellEnd"/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: покупатель, продавец, деньги, покупка, цена, товар, рынок, обмен и др. Ребенок рассматривает картинки и продолжает рассказ, начатый взрослым:</w:t>
      </w:r>
    </w:p>
    <w:p w14:paraId="7A7BB8DE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 Мне понравилась игрушка в магазине….</w:t>
      </w:r>
    </w:p>
    <w:p w14:paraId="77701534" w14:textId="77777777" w:rsidR="000C5567" w:rsidRPr="000C5567" w:rsidRDefault="000C5567" w:rsidP="000C55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C5567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 Муха-цокотуха покупала на рынке самовар….</w:t>
      </w:r>
    </w:p>
    <w:p w14:paraId="69CC43D4" w14:textId="77777777" w:rsidR="0016126D" w:rsidRDefault="0016126D"/>
    <w:sectPr w:rsidR="0016126D" w:rsidSect="000C55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618"/>
    <w:rsid w:val="000C5567"/>
    <w:rsid w:val="0016126D"/>
    <w:rsid w:val="00527618"/>
    <w:rsid w:val="006B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653F"/>
  <w15:chartTrackingRefBased/>
  <w15:docId w15:val="{3565D2CA-B46A-4CBF-BD2E-E3DA62DA0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3002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2023-02-16T08:49:00Z</dcterms:created>
  <dcterms:modified xsi:type="dcterms:W3CDTF">2023-02-16T09:01:00Z</dcterms:modified>
</cp:coreProperties>
</file>