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48" w:rsidRDefault="008F4848" w:rsidP="000A4D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7E1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ндивидуальный маршрут</w:t>
      </w:r>
      <w:r w:rsidR="008F2E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коррекционно-логопедической</w:t>
      </w:r>
      <w:r w:rsidR="008B19BD" w:rsidRPr="00772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</w:t>
      </w:r>
    </w:p>
    <w:p w:rsidR="00772487" w:rsidRPr="00772487" w:rsidRDefault="00772487" w:rsidP="000A4DBF">
      <w:pPr>
        <w:shd w:val="clear" w:color="auto" w:fill="FFFFFF"/>
        <w:spacing w:after="0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ru-RU"/>
        </w:rPr>
      </w:pPr>
    </w:p>
    <w:p w:rsidR="008F4848" w:rsidRPr="002A47DC" w:rsidRDefault="008F4848" w:rsidP="000A4DBF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Ф.И.</w:t>
      </w:r>
      <w:r w:rsidR="008367B5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</w:t>
      </w:r>
      <w:r w:rsidR="00BC7578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C52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</w:t>
      </w:r>
      <w:r w:rsidR="008367B5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30D72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52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</w:t>
      </w:r>
      <w:r w:rsidR="000006DB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B19B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г.р.</w:t>
      </w:r>
    </w:p>
    <w:p w:rsidR="001D2E9D" w:rsidRPr="002A47DC" w:rsidRDefault="008367B5" w:rsidP="001D2E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F30D72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аключение</w:t>
      </w: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Республиканской психолого-медико-педагогической комиссии о создании специальных условий для получения образования обучающемуся с ограниченными возможностями здоровья</w:t>
      </w:r>
      <w:r w:rsidR="00C52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№___ от _______</w:t>
      </w:r>
      <w:bookmarkStart w:id="0" w:name="_GoBack"/>
      <w:bookmarkEnd w:id="0"/>
      <w:r w:rsidR="001D2E9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8F4848" w:rsidRPr="002A47DC" w:rsidRDefault="001D2E9D" w:rsidP="001D2E9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B19B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результатам комплексного психолого-педагогического обследования признан</w:t>
      </w:r>
      <w:r w:rsidR="00433960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006DB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обучающейся</w:t>
      </w:r>
      <w:r w:rsidR="008B19B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ограниченными возможностями здоровья</w:t>
      </w: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предоставлением специальных условий образования обучающейся с ОВЗ по адаптированной основной образовательной программе для обучающихся с тяжелыми нарушениями</w:t>
      </w:r>
      <w:r w:rsidR="009B38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речи</w:t>
      </w: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F30D72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006DB" w:rsidRPr="002A47DC" w:rsidRDefault="000006DB" w:rsidP="000A4DBF">
      <w:pPr>
        <w:shd w:val="clear" w:color="auto" w:fill="FFFFFF"/>
        <w:spacing w:after="0"/>
        <w:jc w:val="both"/>
        <w:rPr>
          <w:rFonts w:ascii="Calibri" w:eastAsia="Times New Roman" w:hAnsi="Calibri" w:cs="Arial"/>
          <w:color w:val="000000"/>
          <w:sz w:val="26"/>
          <w:szCs w:val="26"/>
          <w:lang w:eastAsia="ru-RU"/>
        </w:rPr>
      </w:pPr>
    </w:p>
    <w:p w:rsidR="008F4848" w:rsidRPr="002A47DC" w:rsidRDefault="008F4848" w:rsidP="000A4D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r w:rsidR="008B19B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="00034634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D655B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детский сад №64</w:t>
      </w:r>
      <w:r w:rsidR="00034634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192342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Коло</w:t>
      </w:r>
      <w:r w:rsidR="00BD655B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кольчик</w:t>
      </w: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B19B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5647A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202</w:t>
      </w:r>
      <w:r w:rsidR="007E16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B19BD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05097F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034634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E16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05097F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год.</w:t>
      </w:r>
    </w:p>
    <w:p w:rsidR="00F91EA8" w:rsidRPr="002A47DC" w:rsidRDefault="00F91EA8" w:rsidP="007724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Задачи:</w:t>
      </w:r>
    </w:p>
    <w:p w:rsidR="00F91EA8" w:rsidRPr="002A47DC" w:rsidRDefault="004D013E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F91EA8" w:rsidRPr="002A47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своение эталонов-образцов цвета, формы, величины, эталонов звуков; накопление обобщённых представлений о свойствах предметов (цвет, форма, величина), материалов.</w:t>
      </w:r>
    </w:p>
    <w:p w:rsidR="00F91EA8" w:rsidRPr="002A47DC" w:rsidRDefault="00F91EA8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Освоение предметно - практической деятельности, способствующей вы</w:t>
      </w:r>
      <w:r w:rsidR="004D013E"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явлению разнообразных свойств предметов</w:t>
      </w: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 также пониманию отношений между предметами (временных, пространственных, количественных).</w:t>
      </w:r>
      <w:r w:rsidRPr="002A47DC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</w:p>
    <w:p w:rsidR="00F91EA8" w:rsidRPr="002A47DC" w:rsidRDefault="00F91EA8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Освоение продуктивных видов деятельности (конструирование, лепка, аппликация, работа с природным материалом), способствующих сенсорному, умственному, речевому развитию ребёнка.</w:t>
      </w:r>
    </w:p>
    <w:p w:rsidR="00F91EA8" w:rsidRPr="002A47DC" w:rsidRDefault="00F91EA8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Накопление языковых представлений, развитие фонетико-фонематических процессов, подготовка к обучению грамоте.</w:t>
      </w:r>
    </w:p>
    <w:p w:rsidR="00F91EA8" w:rsidRPr="002A47DC" w:rsidRDefault="00F91EA8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Уточнение обогащение и систематизация словаря на основе ознакомления с предметами и явлениями окружающего мира.</w:t>
      </w:r>
    </w:p>
    <w:p w:rsidR="00F91EA8" w:rsidRPr="002A47DC" w:rsidRDefault="00F91EA8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Развитие элементарных математических представлений и понятий, соответствующих возрасту.</w:t>
      </w:r>
    </w:p>
    <w:p w:rsidR="00F91EA8" w:rsidRPr="002A47DC" w:rsidRDefault="00772487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Формирование соответствующих возрасту навыков игровой деятельности.</w:t>
      </w:r>
    </w:p>
    <w:p w:rsidR="00772487" w:rsidRPr="002A47DC" w:rsidRDefault="00772487" w:rsidP="00772487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Формирование элементов учебной деятельности.</w:t>
      </w:r>
    </w:p>
    <w:p w:rsidR="00772487" w:rsidRPr="002A47DC" w:rsidRDefault="00772487" w:rsidP="00F91EA8">
      <w:pPr>
        <w:pStyle w:val="ac"/>
        <w:numPr>
          <w:ilvl w:val="0"/>
          <w:numId w:val="2"/>
        </w:numPr>
        <w:shd w:val="clear" w:color="auto" w:fill="FFFFFF"/>
        <w:spacing w:after="0"/>
        <w:ind w:left="0"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Формирование адекватных эмоционально - волевых проявлений и способов общения и взаимодействия.</w:t>
      </w:r>
    </w:p>
    <w:p w:rsidR="000A4DBF" w:rsidRPr="002A47DC" w:rsidRDefault="000A4DBF" w:rsidP="00772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47D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Услов</w:t>
      </w:r>
      <w:r w:rsidR="00772487" w:rsidRPr="002A47D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ия успешной реализации маршрута:</w:t>
      </w:r>
    </w:p>
    <w:p w:rsidR="000A4DBF" w:rsidRPr="002A47DC" w:rsidRDefault="000A4DBF" w:rsidP="00772487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Соблюдение режима дня дома и в детском саду.</w:t>
      </w:r>
    </w:p>
    <w:p w:rsidR="000A4DBF" w:rsidRPr="002A47DC" w:rsidRDefault="000A4DBF" w:rsidP="00772487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Регулярное посещение ребенком ДОУ.</w:t>
      </w:r>
    </w:p>
    <w:p w:rsidR="000A4DBF" w:rsidRPr="002A47DC" w:rsidRDefault="000A4DBF" w:rsidP="00772487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Ежедневное проведение индивидуальных или подгрупповых коррекционно-развивающих занятий.</w:t>
      </w:r>
    </w:p>
    <w:p w:rsidR="000A4DBF" w:rsidRPr="002A47DC" w:rsidRDefault="000A4DBF" w:rsidP="00772487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Совместная работа всех специалистов ДОУ (воспитателя, учителя-логопеда, педагога-психолога, музыкального руководителя, инструктора ЛФК) над реализацией ИК</w:t>
      </w:r>
      <w:r w:rsidR="008F2E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Pr="002A47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2A47DC" w:rsidRDefault="002A47DC" w:rsidP="0043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47DC" w:rsidRDefault="002A47DC" w:rsidP="0043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848" w:rsidRDefault="008F4848" w:rsidP="00433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Основные н</w:t>
      </w:r>
      <w:r w:rsidR="007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аправления коррекционной работы</w:t>
      </w:r>
    </w:p>
    <w:p w:rsidR="00772487" w:rsidRPr="00772487" w:rsidRDefault="00772487" w:rsidP="00772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00" w:type="dxa"/>
        <w:tblInd w:w="-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6710"/>
      </w:tblGrid>
      <w:tr w:rsidR="00772487" w:rsidRPr="008F4848" w:rsidTr="0077248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9757F6" w:rsidRDefault="00772487" w:rsidP="004360F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bookmarkStart w:id="1" w:name="21cbded7603227f2846c4fb840864d8a8aa2ba41"/>
            <w:bookmarkStart w:id="2" w:name="0"/>
            <w:bookmarkEnd w:id="1"/>
            <w:bookmarkEnd w:id="2"/>
            <w:r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Направления работы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8F484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Задачи коррекционной работы по периодам</w:t>
            </w:r>
          </w:p>
        </w:tc>
      </w:tr>
      <w:tr w:rsidR="00772487" w:rsidRPr="008F4848" w:rsidTr="00BE03C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9757F6" w:rsidRDefault="00591267" w:rsidP="004360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5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Развитие артикуляционной моторики, формирование правильного звукопроизношения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Default="008511D5" w:rsidP="0097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Вырабатывать направленную воздушную струю с помощью упражнений «Фокус», «Футбол», «Подуй на листочек», «Забей мяч в ворота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 т.д.</w:t>
            </w:r>
          </w:p>
          <w:p w:rsidR="008511D5" w:rsidRDefault="008511D5" w:rsidP="0085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Устранять недостаточность развития речевой моторики, проводить подготовительные  артикуляционные упражнения  для развития подвижности органов периферического речевого аппарата («Общий комплекс артикуляционной гимнастики»).</w:t>
            </w:r>
          </w:p>
          <w:p w:rsidR="00CC0372" w:rsidRDefault="00CC0372" w:rsidP="0045647A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2" w:firstLine="3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звуков</w:t>
            </w:r>
            <w:r w:rsidR="009B3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C4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Р-Рь.</w:t>
            </w:r>
          </w:p>
          <w:p w:rsidR="0045647A" w:rsidRDefault="008511D5" w:rsidP="007C4546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2" w:firstLine="3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звуков</w:t>
            </w:r>
            <w:r w:rsidR="00BC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7C4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С-З, </w:t>
            </w:r>
            <w:r w:rsidR="009B3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CC0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C4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3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Ч, </w:t>
            </w:r>
            <w:r w:rsidR="007C4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Ш-Ж, Л-Ль,  </w:t>
            </w:r>
            <w:r w:rsidR="009B3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="00BC7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слогах (прямых, обратных, со стечением согласных); в словах (с ударением, без ударения, сложных); в предложениях; дифференциация звуков</w:t>
            </w:r>
            <w:r w:rsidR="00000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4546" w:rsidRPr="0045647A" w:rsidRDefault="007C4546" w:rsidP="007C4546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2" w:firstLine="3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Предлоги – НЕ, НА.</w:t>
            </w:r>
          </w:p>
        </w:tc>
      </w:tr>
      <w:tr w:rsidR="00772487" w:rsidRPr="008F4848" w:rsidTr="00BE03C4"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4360F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Развитие понимания </w:t>
            </w:r>
            <w:r w:rsidR="00BE03C4"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речи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– 2 — 3 период</w:t>
            </w:r>
            <w:r w:rsidR="004360F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Закреплять умение вслушиваться в речь взрослых, находить пропущенный элемент в автоматизированном речевом ряду;</w:t>
            </w:r>
          </w:p>
          <w:p w:rsidR="00772487" w:rsidRPr="008F4848" w:rsidRDefault="00BE03C4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</w:t>
            </w:r>
            <w:r w:rsidR="00772487"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правильность смысла предложенных предложений.</w:t>
            </w:r>
          </w:p>
          <w:p w:rsidR="00772487" w:rsidRPr="008F4848" w:rsidRDefault="00772487" w:rsidP="00BE03C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Решение логических задач. Развитие слухового 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внимания и логического мышления.</w:t>
            </w:r>
          </w:p>
        </w:tc>
      </w:tr>
      <w:tr w:rsidR="00772487" w:rsidRPr="008F4848" w:rsidTr="0077248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754874" w:rsidRDefault="00226526" w:rsidP="0085610C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Раз</w:t>
            </w:r>
            <w:r w:rsidR="0085610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витие фонетико-фонематических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навыков </w:t>
            </w:r>
            <w:r w:rsidR="00F34AC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у детей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период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«Звук, буква</w:t>
            </w:r>
            <w:r w:rsidR="0085610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У»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«Звук, 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буква А»,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«Звуки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буква У-А», «Звук, буква И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П-Пь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 К-Кь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F34AC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 Т-Ть», «Звуки, буквы К-Т», «Звуки, буквы П-Т-К», «Звук, буква О», «Звуки, буквы Х-Хь», «Звуки, буквы К-Х», «Звук, буква Ы», «Звуки, буквы А-У-И-Ы-О», «Звуки, буквы М-Мь», «Звуки, буквы Н-Нь», «Звуки, буквы Н-М», «Звук, буква Б», «Звуки, буквы Б-Бь», «Звуки, буквы П-Б».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Дифференциация существительных, отличающихся несколькими звуками, сходных по звуко-слоговой структуре (аналогично) осел-козел; ослик — козлик; газон — вагон и т п.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Тренировать умение удерживать в памяти и воспроизводить звуко-слоговой ряд из 3-4 элементов.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умение выделять элементы ритмического рисунка ударением.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Развитие интонационной выразительности.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слоговой структуры слова: типы 1, 2, 3, 4.</w:t>
            </w:r>
          </w:p>
          <w:p w:rsidR="002A47DC" w:rsidRDefault="00772487" w:rsidP="00BE0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период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букв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С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буква Сь», «Звуки, буквы С-Сь»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буква З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буква Зь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«Звуки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буквы З-Зь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 Сь-Зь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 С-З»,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 В-Вь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«Звуки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буквы Д-Дь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буквы Т-Д»,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«Звук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и, буквы Ть-Дь», «Звук, буква Г», «Звук, буква Г», «Звуки, буквы Г-Гь», «Звуки, буквы Г-К», «Звук, буква Э», «Звук, буква Й», </w:t>
            </w:r>
            <w:r w:rsidR="00D01C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«Звук, буква Е</w:t>
            </w:r>
            <w:r w:rsidR="00672D2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</w:t>
            </w:r>
            <w:r w:rsidR="00D01C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«Звук, буква Я», «Звук, буква Ш», «Звуки, буквы Ш-С».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Тренировать умение дифференцировать правильное и неправильное произношение слов с опорой на наглядность.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умение находить в ряду </w:t>
            </w:r>
            <w:r w:rsidR="00BE03C4"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слова,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отличающиеся от остальных по звуковому составу.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языковое чутье и чувство рифмы.</w:t>
            </w:r>
          </w:p>
          <w:p w:rsidR="00772487" w:rsidRPr="008F4848" w:rsidRDefault="00772487" w:rsidP="00BE03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слоговой структуры слова: типы 5, 6, 7,8, 9,10.</w:t>
            </w:r>
          </w:p>
          <w:p w:rsidR="002A47DC" w:rsidRDefault="00772487" w:rsidP="002A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период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="00D01C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«Звук, буква Ж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D01C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и, б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уквы Ж-З». «Звуки, буквы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Ж-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Ш», «Звуки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буквы 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-Ж-С-З», «Звук, б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уква 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Л», «Звук, буква Ль», «Звук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буквы Л-Ль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буква Ц</w:t>
            </w:r>
            <w:r w:rsidR="002A47D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«Звуки</w:t>
            </w:r>
            <w:r w:rsidR="007179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буквы Ц-С», «Звук, буква Ю», «Звук, буква Р», «Звук, буква Рь», «Звуки, буквы Р-Рь», «Звуки, буквы Р-Л», «Звук, букв Ч», «Звуки, буквы Ч-Ть», «Звуки, буквы Ф-Фь», «Звуки, буквы Ф-В», «Звук, буква Щ», «Звуки, буквы Щ-Ч», «Звуки, буквы Щ-Ть», «Звуки, буквы Щ-Ч-Сь-Ть», «Мягкие и твёрдые согласные», «Глухие и звонкие согласные».</w:t>
            </w:r>
          </w:p>
          <w:p w:rsidR="00772487" w:rsidRPr="008F4848" w:rsidRDefault="00772487" w:rsidP="002A47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Совершенствовать навыки аналитико-синтетической деятельности.</w:t>
            </w:r>
            <w:r w:rsidR="00BE03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звуко-слоговые представления ребенка.</w:t>
            </w:r>
          </w:p>
          <w:p w:rsidR="00772487" w:rsidRPr="008F4848" w:rsidRDefault="00772487" w:rsidP="00BE03C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слоговой структуры слова: типы 11, 12, 13.</w:t>
            </w:r>
          </w:p>
        </w:tc>
      </w:tr>
      <w:tr w:rsidR="00772487" w:rsidRPr="008F4848" w:rsidTr="0077248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9757F6" w:rsidRDefault="00772487" w:rsidP="004360F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Развитие мелкой моторики рук и совершенствовани</w:t>
            </w:r>
            <w:r w:rsidR="00754874"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е графических навыков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8F484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1-2-3 периоды</w:t>
            </w:r>
            <w:r w:rsidR="0075487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Освоение различных движений пальцев рук. Сопровождать пальчиковые упражнения стихотворными текстами.</w:t>
            </w:r>
          </w:p>
        </w:tc>
      </w:tr>
      <w:tr w:rsidR="00772487" w:rsidRPr="008F4848" w:rsidTr="0075487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9757F6" w:rsidRDefault="00772487" w:rsidP="004360F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lastRenderedPageBreak/>
              <w:t>Раб</w:t>
            </w:r>
            <w:r w:rsidR="00754874"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ота по предупреждению дисграфии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75487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1-2-3 периоды.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графическими заданиями</w:t>
            </w:r>
            <w:r w:rsidR="0075487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Развитие пространственной ориентировки: в частях собственного тела, трехмерное пространство. Закрепление в речи названия цвета, формы, величины.</w:t>
            </w:r>
          </w:p>
        </w:tc>
      </w:tr>
      <w:tr w:rsidR="001C5B2B" w:rsidRPr="008F4848" w:rsidTr="007D58EF">
        <w:trPr>
          <w:trHeight w:val="4101"/>
        </w:trPr>
        <w:tc>
          <w:tcPr>
            <w:tcW w:w="31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2B" w:rsidRDefault="001C5B2B" w:rsidP="007D58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</w:pPr>
            <w:r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Уточнение и расширение словарного запаса; усвоение первонач</w:t>
            </w:r>
            <w:r w:rsidR="007D58E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альных навыков словообразования.</w:t>
            </w:r>
          </w:p>
          <w:p w:rsidR="007D58EF" w:rsidRPr="009757F6" w:rsidRDefault="006E521E" w:rsidP="007D58EF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Развити</w:t>
            </w:r>
            <w:r w:rsidR="008A012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е лексико-грамматической стороны речи</w:t>
            </w:r>
            <w:r w:rsidR="007D58EF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у детей.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B2B" w:rsidRPr="00BF6BAB" w:rsidRDefault="001C5B2B" w:rsidP="007548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период. Опора на тематические циклы: 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Осень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«Деревья осенью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«Овощи», 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«Труд взрослых на полях и в огородах», 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«Фрукты», 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Насекомые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строения тела насекомых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«Перелётные птицы», 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«Особенности строения тела птиц</w:t>
            </w:r>
            <w:r w:rsidR="008A0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«Грибы», «Ягоды», «Домашние ж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ивотные и их детёныши», «Домашние животные», «Дикие животные и их детёныши», «Дикие животные», «Осенняя одежда, обувь, головные уборы»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C5B2B" w:rsidRPr="00BF6BAB" w:rsidRDefault="001C5B2B" w:rsidP="00BF6B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период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Опора на тематические циклы: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Зима</w:t>
            </w:r>
            <w:r w:rsidR="006E52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Зимние месяцы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  <w:r w:rsidR="008A0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«Дикие животные зимой»,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0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E4A81"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«Мебель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Части мебели</w:t>
            </w:r>
            <w:r w:rsidR="000E4A81"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="008A0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«Посуда», «Новый год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 w:rsidR="008A0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«Животные жарких стран», </w:t>
            </w:r>
            <w:r w:rsidR="00F00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«Семья», «Инструменты», «Морские, речные и аквариумные обитатели», «День защитников Отечества», 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Комнатные растения», «</w:t>
            </w:r>
            <w:r w:rsidR="00F004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F6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D58EF" w:rsidRDefault="001C5B2B" w:rsidP="007D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Опора на тематические циклы: </w:t>
            </w:r>
            <w:r w:rsidR="003178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«Весна», «Мамин праздник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», </w:t>
            </w:r>
            <w:r w:rsidR="003178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«Перелётные птицы весной», «Растения и животные весной», «Наша страна», «Профессии», «Наш дом», «Сад-огород-лес»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 w:rsidR="003178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«Человек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«Домашние животные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», 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="003178B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Школа»</w:t>
            </w:r>
            <w:r w:rsidR="000E4A8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», 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Лето».</w:t>
            </w:r>
          </w:p>
          <w:p w:rsidR="001C5B2B" w:rsidRPr="00BF6BAB" w:rsidRDefault="001C5B2B" w:rsidP="007D58E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умение произносить двусложные слова с ударением на первом слоге: санки, шуба, муха, ухо, каша и т п. Трехсложные слова с ударением на втором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слоге (собака, панама, ворона, м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ашина, лопата), на последнем (голова, пароход, молоко, самолет, телефон). Различение на слух и самостоятельное употребление в речи</w:t>
            </w:r>
            <w:r w:rsidR="007D58E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 w:rsidRPr="008F484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хорошо знакомых слов с уменьшительным значением (домик, лобик, ручка, ножка).</w:t>
            </w:r>
          </w:p>
        </w:tc>
      </w:tr>
      <w:tr w:rsidR="00772487" w:rsidRPr="008F4848" w:rsidTr="0075487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772487" w:rsidP="004360F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Формир</w:t>
            </w:r>
            <w:r w:rsidR="00BF6BAB" w:rsidRPr="009757F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ование грамматических категорий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BF6BAB" w:rsidRDefault="00772487" w:rsidP="00BF6B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1 – 2 – 3 период</w:t>
            </w:r>
            <w:r w:rsidR="00BF6BAB"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. </w:t>
            </w: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Учить дифференцировать действия, выраженные глаголами ед. и мн. числа (плывет-плывут); действия, выраженные глаголами прошедшего времени ед. числа муж и жен рода (Валя пел — Валя пела, Валя мыл — Валя мыла) и т п.</w:t>
            </w:r>
          </w:p>
          <w:p w:rsidR="00772487" w:rsidRPr="00BF6BAB" w:rsidRDefault="00772487" w:rsidP="00BF6B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Падежные формы (где малыш надевает шубу, где малышу надевают шубу); притяжательные местоимения (дай маме карандаш; дай мамин карандаш);</w:t>
            </w:r>
          </w:p>
          <w:p w:rsidR="00772487" w:rsidRPr="00BF6BAB" w:rsidRDefault="00772487" w:rsidP="00BF6B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Усвоение уменьшительно-ласкательной формы слова.</w:t>
            </w:r>
          </w:p>
          <w:p w:rsidR="00772487" w:rsidRPr="00BF6BAB" w:rsidRDefault="00772487" w:rsidP="00BF6B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Активизация использования простых форм предлогов (в, на, под, за, над).</w:t>
            </w:r>
          </w:p>
          <w:p w:rsidR="00772487" w:rsidRPr="00BF6BAB" w:rsidRDefault="00772487" w:rsidP="00BF6BAB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Продолжать работу по обучению изменению слов по падежам, согласование существительных и прилагательных в роде, числе. Активизация использования простых предлогов, подведение к употреблению падежных форм. Обучение разным способам словообразования</w:t>
            </w:r>
            <w:r w:rsid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 xml:space="preserve"> </w:t>
            </w:r>
            <w:r w:rsidRPr="00BF6BA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(названия животных, посуды: заяц — зайчата; сахар — сахарница). Упражнять в назывании предмета, его признаков, подводить к его описанию. Учить отвечать на вопросы, не повторяя структуры вопроса. Обучение последовательному рассказу (игры-драматизации). Развивать умение строить разные типы предложений, используя картинки.</w:t>
            </w:r>
          </w:p>
        </w:tc>
      </w:tr>
      <w:tr w:rsidR="00772487" w:rsidRPr="008F4848" w:rsidTr="0077248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Pr="008F4848" w:rsidRDefault="00BF6BAB" w:rsidP="004360F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связной речи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487" w:rsidRDefault="003178BA" w:rsidP="0097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составление описательного рассказа с опорой на схему;</w:t>
            </w:r>
          </w:p>
          <w:p w:rsidR="003178BA" w:rsidRDefault="003178BA" w:rsidP="0097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пересказ русских народных сказок с элементами драматизации, рассказов с помощью опорных сигналов и без опоры;</w:t>
            </w:r>
          </w:p>
          <w:p w:rsidR="003178BA" w:rsidRDefault="000334BF" w:rsidP="0097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составление рассказа по опорным словам, по серии сюжетных картин и по серии сюжетных картин с одним закрытым фрагментом, по сюжетной картине с образцом-рассказом логопеда и без него;</w:t>
            </w:r>
          </w:p>
          <w:p w:rsidR="000334BF" w:rsidRDefault="000334BF" w:rsidP="0003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-придумывание предшествующих и последующих событий рассказа, пересказ рассказа, пересказ рассказа с изменением главных действующих лиц и добавлением последующих событий, составление рассказа из коллективного и личного опыта;</w:t>
            </w:r>
          </w:p>
          <w:p w:rsidR="000334BF" w:rsidRPr="008F4848" w:rsidRDefault="000334BF" w:rsidP="000334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 составление рассказа на заданную тему.</w:t>
            </w:r>
          </w:p>
        </w:tc>
      </w:tr>
      <w:tr w:rsidR="00F6021F" w:rsidRPr="008F4848" w:rsidTr="0077248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21F" w:rsidRPr="008654F1" w:rsidRDefault="00F6021F" w:rsidP="008654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4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8654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азвитие психических процессов</w:t>
            </w:r>
            <w:r w:rsidRPr="008654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21F" w:rsidRPr="008654F1" w:rsidRDefault="008654F1" w:rsidP="008654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654F1">
              <w:rPr>
                <w:color w:val="000000" w:themeColor="text1"/>
                <w:sz w:val="20"/>
                <w:szCs w:val="20"/>
              </w:rPr>
              <w:t>Формировать восприятие формы и пространственных отношений на основе зрительного соотнесения фигур. Развивать целостность восприятия, способность к зрительному синтезу.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54F1">
              <w:rPr>
                <w:color w:val="000000" w:themeColor="text1"/>
                <w:sz w:val="20"/>
                <w:szCs w:val="20"/>
              </w:rPr>
              <w:t xml:space="preserve">Развивать умение понимать инструкцию, устойчивость, концентрацию и объем внимания. </w:t>
            </w:r>
          </w:p>
        </w:tc>
      </w:tr>
      <w:tr w:rsidR="001C5B2B" w:rsidRPr="008F4848" w:rsidTr="0077248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B2B" w:rsidRPr="008654F1" w:rsidRDefault="001C5B2B" w:rsidP="008654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Соблюдение зрительно-охранного режима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B2B" w:rsidRPr="001C5B2B" w:rsidRDefault="001C5B2B" w:rsidP="001C5B2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</w:t>
            </w:r>
            <w:r w:rsidRPr="001C5B2B">
              <w:rPr>
                <w:color w:val="000000" w:themeColor="text1"/>
                <w:sz w:val="20"/>
                <w:szCs w:val="20"/>
                <w:shd w:val="clear" w:color="auto" w:fill="FFFFFF"/>
              </w:rPr>
              <w:t>анипуляции, способствующие расслаблению напряженных мышц: частое моргание, зажмуривание, легкое прикрытие век, закрывание глаз, поглаживание кончиками пальцев закрытых глаз, легкий нажим, массаж ладонью и легкое разминание и т.п.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Санитарные правила освещения. </w:t>
            </w:r>
          </w:p>
        </w:tc>
      </w:tr>
    </w:tbl>
    <w:p w:rsidR="008F4848" w:rsidRPr="008F4848" w:rsidRDefault="008F4848" w:rsidP="008F4848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</w:p>
    <w:sectPr w:rsidR="008F4848" w:rsidRPr="008F4848" w:rsidSect="00433960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55" w:rsidRDefault="00F94A55" w:rsidP="002F79F4">
      <w:pPr>
        <w:spacing w:after="0" w:line="240" w:lineRule="auto"/>
      </w:pPr>
      <w:r>
        <w:separator/>
      </w:r>
    </w:p>
  </w:endnote>
  <w:endnote w:type="continuationSeparator" w:id="0">
    <w:p w:rsidR="00F94A55" w:rsidRDefault="00F94A55" w:rsidP="002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55" w:rsidRDefault="00F94A55" w:rsidP="002F79F4">
      <w:pPr>
        <w:spacing w:after="0" w:line="240" w:lineRule="auto"/>
      </w:pPr>
      <w:r>
        <w:separator/>
      </w:r>
    </w:p>
  </w:footnote>
  <w:footnote w:type="continuationSeparator" w:id="0">
    <w:p w:rsidR="00F94A55" w:rsidRDefault="00F94A55" w:rsidP="002F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3179"/>
    <w:multiLevelType w:val="multilevel"/>
    <w:tmpl w:val="4500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A741BE"/>
    <w:multiLevelType w:val="hybridMultilevel"/>
    <w:tmpl w:val="FCC6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D5D51"/>
    <w:multiLevelType w:val="hybridMultilevel"/>
    <w:tmpl w:val="90A6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848"/>
    <w:rsid w:val="000006DB"/>
    <w:rsid w:val="00011558"/>
    <w:rsid w:val="000334BF"/>
    <w:rsid w:val="00034634"/>
    <w:rsid w:val="0005097F"/>
    <w:rsid w:val="000A4DBF"/>
    <w:rsid w:val="000E4A81"/>
    <w:rsid w:val="00192342"/>
    <w:rsid w:val="001C0E8F"/>
    <w:rsid w:val="001C5B2B"/>
    <w:rsid w:val="001D2E9D"/>
    <w:rsid w:val="00226526"/>
    <w:rsid w:val="002A47DC"/>
    <w:rsid w:val="002F79F4"/>
    <w:rsid w:val="003178BA"/>
    <w:rsid w:val="00356EA9"/>
    <w:rsid w:val="00384F9A"/>
    <w:rsid w:val="003F1860"/>
    <w:rsid w:val="00433960"/>
    <w:rsid w:val="004360FA"/>
    <w:rsid w:val="0045647A"/>
    <w:rsid w:val="00460634"/>
    <w:rsid w:val="004655A4"/>
    <w:rsid w:val="004A44F3"/>
    <w:rsid w:val="004C2876"/>
    <w:rsid w:val="004D013E"/>
    <w:rsid w:val="004D3F26"/>
    <w:rsid w:val="00517A4E"/>
    <w:rsid w:val="00570C13"/>
    <w:rsid w:val="00591267"/>
    <w:rsid w:val="005F3B85"/>
    <w:rsid w:val="00663229"/>
    <w:rsid w:val="00672D2B"/>
    <w:rsid w:val="00687BEB"/>
    <w:rsid w:val="006B4206"/>
    <w:rsid w:val="006D20F7"/>
    <w:rsid w:val="006E521E"/>
    <w:rsid w:val="00717985"/>
    <w:rsid w:val="00754874"/>
    <w:rsid w:val="00754CD5"/>
    <w:rsid w:val="00772487"/>
    <w:rsid w:val="007B765F"/>
    <w:rsid w:val="007C4546"/>
    <w:rsid w:val="007D58EF"/>
    <w:rsid w:val="007D6D43"/>
    <w:rsid w:val="007E16E2"/>
    <w:rsid w:val="008066D2"/>
    <w:rsid w:val="008367B5"/>
    <w:rsid w:val="008511D5"/>
    <w:rsid w:val="0085610C"/>
    <w:rsid w:val="008654F1"/>
    <w:rsid w:val="00871A44"/>
    <w:rsid w:val="008A012E"/>
    <w:rsid w:val="008B19BD"/>
    <w:rsid w:val="008D37F0"/>
    <w:rsid w:val="008F2E5F"/>
    <w:rsid w:val="008F4848"/>
    <w:rsid w:val="009676A9"/>
    <w:rsid w:val="009678C0"/>
    <w:rsid w:val="009757F6"/>
    <w:rsid w:val="009B3810"/>
    <w:rsid w:val="009C4EA5"/>
    <w:rsid w:val="00A17BFC"/>
    <w:rsid w:val="00B721F1"/>
    <w:rsid w:val="00BC7578"/>
    <w:rsid w:val="00BD655B"/>
    <w:rsid w:val="00BE03C4"/>
    <w:rsid w:val="00BF6BAB"/>
    <w:rsid w:val="00C529A5"/>
    <w:rsid w:val="00C77BA1"/>
    <w:rsid w:val="00CC0372"/>
    <w:rsid w:val="00CD74A7"/>
    <w:rsid w:val="00D01CBA"/>
    <w:rsid w:val="00D6216D"/>
    <w:rsid w:val="00DB7E7C"/>
    <w:rsid w:val="00DE7EB6"/>
    <w:rsid w:val="00E060A3"/>
    <w:rsid w:val="00E60D1D"/>
    <w:rsid w:val="00EF4423"/>
    <w:rsid w:val="00F0047F"/>
    <w:rsid w:val="00F30D72"/>
    <w:rsid w:val="00F34AC6"/>
    <w:rsid w:val="00F6021F"/>
    <w:rsid w:val="00F91EA8"/>
    <w:rsid w:val="00F94A55"/>
    <w:rsid w:val="00FB1F97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7E7DC-5E50-475B-B9C4-1CAAE56D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5F"/>
  </w:style>
  <w:style w:type="paragraph" w:styleId="1">
    <w:name w:val="heading 1"/>
    <w:basedOn w:val="a"/>
    <w:link w:val="10"/>
    <w:uiPriority w:val="9"/>
    <w:qFormat/>
    <w:rsid w:val="008F4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4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F48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48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848"/>
  </w:style>
  <w:style w:type="character" w:styleId="a3">
    <w:name w:val="Hyperlink"/>
    <w:basedOn w:val="a0"/>
    <w:uiPriority w:val="99"/>
    <w:semiHidden/>
    <w:unhideWhenUsed/>
    <w:rsid w:val="008F48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F4848"/>
  </w:style>
  <w:style w:type="paragraph" w:customStyle="1" w:styleId="c2">
    <w:name w:val="c2"/>
    <w:basedOn w:val="a"/>
    <w:rsid w:val="008F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4848"/>
  </w:style>
  <w:style w:type="character" w:styleId="a5">
    <w:name w:val="Strong"/>
    <w:basedOn w:val="a0"/>
    <w:uiPriority w:val="22"/>
    <w:qFormat/>
    <w:rsid w:val="008F4848"/>
    <w:rPr>
      <w:b/>
      <w:bCs/>
    </w:rPr>
  </w:style>
  <w:style w:type="paragraph" w:customStyle="1" w:styleId="search-excerpt">
    <w:name w:val="search-excerpt"/>
    <w:basedOn w:val="a"/>
    <w:rsid w:val="008F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84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F7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79F4"/>
  </w:style>
  <w:style w:type="paragraph" w:styleId="aa">
    <w:name w:val="footer"/>
    <w:basedOn w:val="a"/>
    <w:link w:val="ab"/>
    <w:uiPriority w:val="99"/>
    <w:semiHidden/>
    <w:unhideWhenUsed/>
    <w:rsid w:val="002F7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79F4"/>
  </w:style>
  <w:style w:type="paragraph" w:styleId="ac">
    <w:name w:val="List Paragraph"/>
    <w:basedOn w:val="a"/>
    <w:uiPriority w:val="34"/>
    <w:qFormat/>
    <w:rsid w:val="00F9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6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54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65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2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8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96933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3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44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48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  <w:div w:id="1931114328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36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43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2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702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7A49-05C9-4A4B-9DF0-1CD02F55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МАДОУ-91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user</cp:lastModifiedBy>
  <cp:revision>32</cp:revision>
  <cp:lastPrinted>2021-09-23T01:40:00Z</cp:lastPrinted>
  <dcterms:created xsi:type="dcterms:W3CDTF">2018-11-07T08:42:00Z</dcterms:created>
  <dcterms:modified xsi:type="dcterms:W3CDTF">2022-12-16T02:51:00Z</dcterms:modified>
</cp:coreProperties>
</file>