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E25" w:rsidRDefault="00075E25" w:rsidP="00075E25">
      <w:pPr>
        <w:shd w:val="clear" w:color="auto" w:fill="FFFFFF"/>
        <w:spacing w:after="0" w:line="264" w:lineRule="atLeast"/>
        <w:jc w:val="center"/>
        <w:outlineLvl w:val="0"/>
        <w:rPr>
          <w:rFonts w:ascii="Comic Sans MS" w:eastAsia="Times New Roman" w:hAnsi="Comic Sans MS" w:cs="Times New Roman"/>
          <w:i/>
          <w:color w:val="FF0000"/>
          <w:kern w:val="36"/>
          <w:sz w:val="57"/>
          <w:szCs w:val="57"/>
          <w:lang w:eastAsia="ru-RU"/>
        </w:rPr>
      </w:pPr>
      <w:r w:rsidRPr="00075E25">
        <w:rPr>
          <w:rFonts w:ascii="Comic Sans MS" w:eastAsia="Times New Roman" w:hAnsi="Comic Sans MS" w:cs="Times New Roman"/>
          <w:i/>
          <w:color w:val="FF0000"/>
          <w:kern w:val="36"/>
          <w:sz w:val="57"/>
          <w:szCs w:val="57"/>
          <w:lang w:eastAsia="ru-RU"/>
        </w:rPr>
        <w:t>Русская народная игрушка</w:t>
      </w:r>
      <w:r w:rsidR="00763525">
        <w:rPr>
          <w:noProof/>
          <w:lang w:eastAsia="ru-RU"/>
        </w:rPr>
        <w:drawing>
          <wp:anchor distT="0" distB="0" distL="114300" distR="114300" simplePos="0" relativeHeight="251679744" behindDoc="0" locked="0" layoutInCell="1" allowOverlap="1">
            <wp:simplePos x="5229225" y="457200"/>
            <wp:positionH relativeFrom="margin">
              <wp:align>right</wp:align>
            </wp:positionH>
            <wp:positionV relativeFrom="margin">
              <wp:align>top</wp:align>
            </wp:positionV>
            <wp:extent cx="1609725" cy="1609725"/>
            <wp:effectExtent l="0" t="0" r="9525" b="9525"/>
            <wp:wrapSquare wrapText="bothSides"/>
            <wp:docPr id="15" name="Рисунок 15" descr="https://im0-tub-ru.yandex.net/i?id=81d02139d4aea7d0f29c83bd4fa2128a&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81d02139d4aea7d0f29c83bd4fa2128a&amp;n=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9725" cy="1609725"/>
                    </a:xfrm>
                    <a:prstGeom prst="ellipse">
                      <a:avLst/>
                    </a:prstGeom>
                    <a:ln>
                      <a:noFill/>
                    </a:ln>
                    <a:effectLst>
                      <a:softEdge rad="112500"/>
                    </a:effectLst>
                  </pic:spPr>
                </pic:pic>
              </a:graphicData>
            </a:graphic>
          </wp:anchor>
        </w:drawing>
      </w:r>
    </w:p>
    <w:p w:rsidR="00075E25" w:rsidRPr="00075E25" w:rsidRDefault="00075E25" w:rsidP="00075E25">
      <w:pPr>
        <w:shd w:val="clear" w:color="auto" w:fill="FFFFFF"/>
        <w:spacing w:after="0" w:line="264" w:lineRule="atLeast"/>
        <w:jc w:val="center"/>
        <w:outlineLvl w:val="0"/>
        <w:rPr>
          <w:rFonts w:ascii="Comic Sans MS" w:eastAsia="Times New Roman" w:hAnsi="Comic Sans MS" w:cs="Times New Roman"/>
          <w:i/>
          <w:color w:val="FF0000"/>
          <w:kern w:val="36"/>
          <w:sz w:val="57"/>
          <w:szCs w:val="57"/>
          <w:lang w:eastAsia="ru-RU"/>
        </w:rPr>
      </w:pPr>
    </w:p>
    <w:p w:rsidR="00075E25" w:rsidRPr="00075E25" w:rsidRDefault="00075E25" w:rsidP="00075E2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b/>
          <w:bCs/>
          <w:color w:val="0D0D0D" w:themeColor="text1" w:themeTint="F2"/>
          <w:sz w:val="28"/>
          <w:szCs w:val="28"/>
          <w:bdr w:val="none" w:sz="0" w:space="0" w:color="auto" w:frame="1"/>
          <w:lang w:eastAsia="ru-RU"/>
        </w:rPr>
        <w:t>Русская народная игрушка</w:t>
      </w:r>
      <w:r w:rsidRPr="00075E25">
        <w:rPr>
          <w:rFonts w:ascii="Times New Roman" w:eastAsia="Times New Roman" w:hAnsi="Times New Roman" w:cs="Times New Roman"/>
          <w:color w:val="0D0D0D" w:themeColor="text1" w:themeTint="F2"/>
          <w:sz w:val="28"/>
          <w:szCs w:val="28"/>
          <w:lang w:eastAsia="ru-RU"/>
        </w:rPr>
        <w:t> </w:t>
      </w:r>
      <w:r w:rsidRPr="00075E25">
        <w:rPr>
          <w:rFonts w:ascii="Times New Roman" w:eastAsia="Times New Roman" w:hAnsi="Times New Roman" w:cs="Times New Roman"/>
          <w:sz w:val="28"/>
          <w:szCs w:val="28"/>
          <w:lang w:eastAsia="ru-RU"/>
        </w:rPr>
        <w:t xml:space="preserve">является важным </w:t>
      </w:r>
      <w:bookmarkStart w:id="0" w:name="_GoBack"/>
      <w:r w:rsidRPr="00075E25">
        <w:rPr>
          <w:rFonts w:ascii="Times New Roman" w:eastAsia="Times New Roman" w:hAnsi="Times New Roman" w:cs="Times New Roman"/>
          <w:sz w:val="28"/>
          <w:szCs w:val="28"/>
          <w:lang w:eastAsia="ru-RU"/>
        </w:rPr>
        <w:t xml:space="preserve">этническим элементом и памятником традиционной культуры </w:t>
      </w:r>
      <w:bookmarkEnd w:id="0"/>
      <w:r w:rsidRPr="00075E25">
        <w:rPr>
          <w:rFonts w:ascii="Times New Roman" w:eastAsia="Times New Roman" w:hAnsi="Times New Roman" w:cs="Times New Roman"/>
          <w:sz w:val="28"/>
          <w:szCs w:val="28"/>
          <w:lang w:eastAsia="ru-RU"/>
        </w:rPr>
        <w:t xml:space="preserve">русского народа. Она представляет собой синтетический вид народного творчества, в котором соединяются средства декоративно-прикладного и изобразительного искусства, музыкальные элементы. Игрушка — это также традиционный элемент воспитания детей. Дети познают мир и социализируются в обществе через игру. Традиционные народные игрушки различаются по типу, материалу и способу изготовления. Кроме того, существует взаимосвязь народной игрушки с разными видами хозяйственной деятельности людей, орудиями труда и религиозными верованиями. Народная игрушка являлась важным элементом </w:t>
      </w:r>
      <w:r>
        <w:rPr>
          <w:rFonts w:ascii="Times New Roman" w:eastAsia="Times New Roman" w:hAnsi="Times New Roman" w:cs="Times New Roman"/>
          <w:sz w:val="28"/>
          <w:szCs w:val="28"/>
          <w:lang w:eastAsia="ru-RU"/>
        </w:rPr>
        <w:t>социализации и воспитания детей</w:t>
      </w:r>
    </w:p>
    <w:p w:rsidR="00075E25" w:rsidRPr="00075E25" w:rsidRDefault="00075E25" w:rsidP="00075E25">
      <w:pPr>
        <w:shd w:val="clear" w:color="auto" w:fill="FFFFFF"/>
        <w:spacing w:before="288" w:after="288" w:line="240" w:lineRule="auto"/>
        <w:ind w:firstLine="708"/>
        <w:rPr>
          <w:rFonts w:ascii="Times New Roman" w:eastAsia="Times New Roman" w:hAnsi="Times New Roman" w:cs="Times New Roman"/>
          <w:sz w:val="24"/>
          <w:szCs w:val="24"/>
          <w:lang w:eastAsia="ru-RU"/>
        </w:rPr>
      </w:pPr>
      <w:r w:rsidRPr="00075E25">
        <w:rPr>
          <w:rFonts w:ascii="Times New Roman" w:eastAsia="Times New Roman" w:hAnsi="Times New Roman" w:cs="Times New Roman"/>
          <w:b/>
          <w:sz w:val="28"/>
          <w:szCs w:val="28"/>
          <w:lang w:eastAsia="ru-RU"/>
        </w:rPr>
        <w:t>Народные игрушки</w:t>
      </w:r>
      <w:r w:rsidRPr="00075E25">
        <w:rPr>
          <w:rFonts w:ascii="Times New Roman" w:eastAsia="Times New Roman" w:hAnsi="Times New Roman" w:cs="Times New Roman"/>
          <w:sz w:val="28"/>
          <w:szCs w:val="28"/>
          <w:lang w:eastAsia="ru-RU"/>
        </w:rPr>
        <w:t xml:space="preserve"> изображают людей, объекты фауны: птиц, оленей и лосей, медведей, коней, козлов и других животных. Русские традиционные игрушки выполняются в основном из глины, дерева, соломы и бересты </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из глины  - </w:t>
      </w:r>
      <w:proofErr w:type="spellStart"/>
      <w:r w:rsidRPr="00075E25">
        <w:rPr>
          <w:rFonts w:ascii="Times New Roman" w:eastAsia="Times New Roman" w:hAnsi="Times New Roman" w:cs="Times New Roman"/>
          <w:sz w:val="28"/>
          <w:szCs w:val="28"/>
          <w:lang w:eastAsia="ru-RU"/>
        </w:rPr>
        <w:t>Абашевская</w:t>
      </w:r>
      <w:proofErr w:type="spellEnd"/>
      <w:r w:rsidRPr="00075E25">
        <w:rPr>
          <w:rFonts w:ascii="Times New Roman" w:eastAsia="Times New Roman" w:hAnsi="Times New Roman" w:cs="Times New Roman"/>
          <w:sz w:val="28"/>
          <w:szCs w:val="28"/>
          <w:lang w:eastAsia="ru-RU"/>
        </w:rPr>
        <w:t xml:space="preserve">, Дымковская, </w:t>
      </w:r>
      <w:proofErr w:type="spellStart"/>
      <w:r w:rsidRPr="00075E25">
        <w:rPr>
          <w:rFonts w:ascii="Times New Roman" w:eastAsia="Times New Roman" w:hAnsi="Times New Roman" w:cs="Times New Roman"/>
          <w:sz w:val="28"/>
          <w:szCs w:val="28"/>
          <w:lang w:eastAsia="ru-RU"/>
        </w:rPr>
        <w:t>Каргопольская</w:t>
      </w:r>
      <w:proofErr w:type="spellEnd"/>
      <w:r w:rsidRPr="00075E25">
        <w:rPr>
          <w:rFonts w:ascii="Times New Roman" w:eastAsia="Times New Roman" w:hAnsi="Times New Roman" w:cs="Times New Roman"/>
          <w:sz w:val="28"/>
          <w:szCs w:val="28"/>
          <w:lang w:eastAsia="ru-RU"/>
        </w:rPr>
        <w:t xml:space="preserve">, </w:t>
      </w:r>
      <w:proofErr w:type="spellStart"/>
      <w:r w:rsidRPr="00075E25">
        <w:rPr>
          <w:rFonts w:ascii="Times New Roman" w:eastAsia="Times New Roman" w:hAnsi="Times New Roman" w:cs="Times New Roman"/>
          <w:sz w:val="28"/>
          <w:szCs w:val="28"/>
          <w:lang w:eastAsia="ru-RU"/>
        </w:rPr>
        <w:t>Плеш</w:t>
      </w:r>
      <w:r>
        <w:rPr>
          <w:rFonts w:ascii="Times New Roman" w:eastAsia="Times New Roman" w:hAnsi="Times New Roman" w:cs="Times New Roman"/>
          <w:sz w:val="28"/>
          <w:szCs w:val="28"/>
          <w:lang w:eastAsia="ru-RU"/>
        </w:rPr>
        <w:t>ковская</w:t>
      </w:r>
      <w:proofErr w:type="spellEnd"/>
      <w:r>
        <w:rPr>
          <w:rFonts w:ascii="Times New Roman" w:eastAsia="Times New Roman" w:hAnsi="Times New Roman" w:cs="Times New Roman"/>
          <w:sz w:val="28"/>
          <w:szCs w:val="28"/>
          <w:lang w:eastAsia="ru-RU"/>
        </w:rPr>
        <w:t xml:space="preserve"> и </w:t>
      </w:r>
      <w:proofErr w:type="spellStart"/>
      <w:r>
        <w:rPr>
          <w:rFonts w:ascii="Times New Roman" w:eastAsia="Times New Roman" w:hAnsi="Times New Roman" w:cs="Times New Roman"/>
          <w:sz w:val="28"/>
          <w:szCs w:val="28"/>
          <w:lang w:eastAsia="ru-RU"/>
        </w:rPr>
        <w:t>Филимоновская</w:t>
      </w:r>
      <w:proofErr w:type="spellEnd"/>
      <w:r>
        <w:rPr>
          <w:rFonts w:ascii="Times New Roman" w:eastAsia="Times New Roman" w:hAnsi="Times New Roman" w:cs="Times New Roman"/>
          <w:sz w:val="28"/>
          <w:szCs w:val="28"/>
          <w:lang w:eastAsia="ru-RU"/>
        </w:rPr>
        <w:t xml:space="preserve"> игрушка, а</w:t>
      </w:r>
      <w:r w:rsidRPr="00075E25">
        <w:rPr>
          <w:rFonts w:ascii="Times New Roman" w:eastAsia="Times New Roman" w:hAnsi="Times New Roman" w:cs="Times New Roman"/>
          <w:sz w:val="28"/>
          <w:szCs w:val="28"/>
          <w:lang w:eastAsia="ru-RU"/>
        </w:rPr>
        <w:t xml:space="preserve"> и</w:t>
      </w:r>
      <w:r>
        <w:rPr>
          <w:rFonts w:ascii="Times New Roman" w:eastAsia="Times New Roman" w:hAnsi="Times New Roman" w:cs="Times New Roman"/>
          <w:sz w:val="28"/>
          <w:szCs w:val="28"/>
          <w:lang w:eastAsia="ru-RU"/>
        </w:rPr>
        <w:t xml:space="preserve">з дерева – </w:t>
      </w:r>
      <w:r w:rsidRPr="00075E25">
        <w:rPr>
          <w:rFonts w:ascii="Times New Roman" w:eastAsia="Times New Roman" w:hAnsi="Times New Roman" w:cs="Times New Roman"/>
          <w:sz w:val="28"/>
          <w:szCs w:val="28"/>
          <w:lang w:eastAsia="ru-RU"/>
        </w:rPr>
        <w:t>Богородская</w:t>
      </w:r>
      <w:r>
        <w:rPr>
          <w:rFonts w:ascii="Times New Roman" w:eastAsia="Times New Roman" w:hAnsi="Times New Roman" w:cs="Times New Roman"/>
          <w:sz w:val="28"/>
          <w:szCs w:val="28"/>
          <w:lang w:eastAsia="ru-RU"/>
        </w:rPr>
        <w:t>,</w:t>
      </w:r>
      <w:r w:rsidRPr="00075E25">
        <w:rPr>
          <w:rFonts w:ascii="Times New Roman" w:eastAsia="Times New Roman" w:hAnsi="Times New Roman" w:cs="Times New Roman"/>
          <w:sz w:val="28"/>
          <w:szCs w:val="28"/>
          <w:lang w:eastAsia="ru-RU"/>
        </w:rPr>
        <w:t xml:space="preserve"> </w:t>
      </w:r>
      <w:proofErr w:type="spellStart"/>
      <w:r w:rsidRPr="00075E25">
        <w:rPr>
          <w:rFonts w:ascii="Times New Roman" w:eastAsia="Times New Roman" w:hAnsi="Times New Roman" w:cs="Times New Roman"/>
          <w:sz w:val="28"/>
          <w:szCs w:val="28"/>
          <w:lang w:eastAsia="ru-RU"/>
        </w:rPr>
        <w:t>Мазыкская</w:t>
      </w:r>
      <w:proofErr w:type="spellEnd"/>
      <w:r w:rsidRPr="00075E25">
        <w:rPr>
          <w:rFonts w:ascii="Times New Roman" w:eastAsia="Times New Roman" w:hAnsi="Times New Roman" w:cs="Times New Roman"/>
          <w:sz w:val="28"/>
          <w:szCs w:val="28"/>
          <w:lang w:eastAsia="ru-RU"/>
        </w:rPr>
        <w:t xml:space="preserve"> игрушка, матрешка, птица счастья).</w:t>
      </w:r>
    </w:p>
    <w:p w:rsidR="00075E25" w:rsidRPr="00763525" w:rsidRDefault="00075E25" w:rsidP="00763525">
      <w:pPr>
        <w:shd w:val="clear" w:color="auto" w:fill="FFFFFF"/>
        <w:spacing w:after="0" w:line="240" w:lineRule="auto"/>
        <w:ind w:firstLine="708"/>
        <w:rPr>
          <w:rFonts w:ascii="Times New Roman" w:eastAsia="Times New Roman" w:hAnsi="Times New Roman" w:cs="Times New Roman"/>
          <w:sz w:val="28"/>
          <w:szCs w:val="28"/>
          <w:lang w:eastAsia="ru-RU"/>
        </w:rPr>
      </w:pPr>
      <w:r w:rsidRPr="00075E25">
        <w:rPr>
          <w:rFonts w:ascii="Times New Roman" w:eastAsia="Times New Roman" w:hAnsi="Times New Roman" w:cs="Times New Roman"/>
          <w:b/>
          <w:sz w:val="28"/>
          <w:szCs w:val="28"/>
          <w:lang w:eastAsia="ru-RU"/>
        </w:rPr>
        <w:t>Русская народная игрушка</w:t>
      </w:r>
      <w:r w:rsidRPr="00075E25">
        <w:rPr>
          <w:rFonts w:ascii="Times New Roman" w:eastAsia="Times New Roman" w:hAnsi="Times New Roman" w:cs="Times New Roman"/>
          <w:sz w:val="28"/>
          <w:szCs w:val="28"/>
          <w:lang w:eastAsia="ru-RU"/>
        </w:rPr>
        <w:t xml:space="preserve"> имеет различную символику. Например, игрушка в форме солнца, коня-качалки, качелей является символом благополучия. Игрушка в форме яйца, петуха — символом неба. Олень символизирует солнечный свет, мир на земле и счастливый брак. Медведь является символом силы и богатства.</w:t>
      </w:r>
    </w:p>
    <w:p w:rsidR="009E4F97" w:rsidRDefault="009E4F97"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9E4F97" w:rsidRDefault="009E4F97"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9E4F97" w:rsidRDefault="00763525" w:rsidP="00075E25">
      <w:pPr>
        <w:shd w:val="clear" w:color="auto" w:fill="FFFFFF"/>
        <w:spacing w:before="288" w:after="288" w:line="240" w:lineRule="auto"/>
        <w:rPr>
          <w:rFonts w:ascii="Times New Roman" w:eastAsia="Times New Roman" w:hAnsi="Times New Roman" w:cs="Times New Roman"/>
          <w:sz w:val="24"/>
          <w:szCs w:val="24"/>
          <w:lang w:eastAsia="ru-RU"/>
        </w:rPr>
      </w:pPr>
      <w:r>
        <w:rPr>
          <w:noProof/>
          <w:lang w:eastAsia="ru-RU"/>
        </w:rPr>
        <w:drawing>
          <wp:inline distT="0" distB="0" distL="0" distR="0" wp14:anchorId="1847175D" wp14:editId="52878359">
            <wp:extent cx="2486025" cy="2486025"/>
            <wp:effectExtent l="0" t="0" r="9525" b="9525"/>
            <wp:docPr id="7" name="Рисунок 7" descr="https://i.pinimg.com/736x/15/d3/4c/15d34c6ad5398f1816041e68633260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15/d3/4c/15d34c6ad5398f1816041e68633260d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6025" cy="248602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14:anchorId="0B4C1411" wp14:editId="2B478DF1">
            <wp:extent cx="2324100" cy="2392122"/>
            <wp:effectExtent l="0" t="0" r="0" b="8255"/>
            <wp:docPr id="20" name="Рисунок 20" descr="https://www.dmdonskoy.ru/sites/default/files/field/image-article/fot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mdonskoy.ru/sites/default/files/field/image-article/foto-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844" r="9442"/>
                    <a:stretch/>
                  </pic:blipFill>
                  <pic:spPr bwMode="auto">
                    <a:xfrm>
                      <a:off x="0" y="0"/>
                      <a:ext cx="2333082" cy="240136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9E4F97" w:rsidRDefault="009E4F97"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075E25" w:rsidRPr="00075E25" w:rsidRDefault="009E4F97" w:rsidP="00075E25">
      <w:pPr>
        <w:shd w:val="clear" w:color="auto" w:fill="FFFFFF"/>
        <w:spacing w:before="288" w:after="288" w:line="240" w:lineRule="auto"/>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659264" behindDoc="0" locked="0" layoutInCell="1" allowOverlap="1">
            <wp:simplePos x="0" y="0"/>
            <wp:positionH relativeFrom="margin">
              <wp:align>left</wp:align>
            </wp:positionH>
            <wp:positionV relativeFrom="margin">
              <wp:posOffset>632460</wp:posOffset>
            </wp:positionV>
            <wp:extent cx="2514600" cy="2180590"/>
            <wp:effectExtent l="0" t="0" r="0" b="0"/>
            <wp:wrapSquare wrapText="bothSides"/>
            <wp:docPr id="1" name="Рисунок 1" descr="абашевская игрушка Пензенский край &quot; 5.10.6 Абашевская игрушка. 1900-1970-е  гг #yandeximages | Художественные промыслы, Художественные идеи, Уроки  искусст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башевская игрушка Пензенский край &quot; 5.10.6 Абашевская игрушка. 1900-1970-е  гг #yandeximages | Художественные промыслы, Художественные идеи, Уроки  искусств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21805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075E25" w:rsidRPr="00075E25" w:rsidRDefault="00075E25" w:rsidP="00075E25">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roofErr w:type="spellStart"/>
      <w:r w:rsidRPr="00075E25">
        <w:rPr>
          <w:rFonts w:ascii="Comic Sans MS" w:eastAsia="Times New Roman" w:hAnsi="Comic Sans MS" w:cs="Times New Roman"/>
          <w:color w:val="FF0000"/>
          <w:sz w:val="48"/>
          <w:szCs w:val="48"/>
          <w:bdr w:val="none" w:sz="0" w:space="0" w:color="auto" w:frame="1"/>
          <w:lang w:eastAsia="ru-RU"/>
        </w:rPr>
        <w:t>Абашевская</w:t>
      </w:r>
      <w:proofErr w:type="spellEnd"/>
      <w:r w:rsidRPr="00075E25">
        <w:rPr>
          <w:rFonts w:ascii="Comic Sans MS" w:eastAsia="Times New Roman" w:hAnsi="Comic Sans MS" w:cs="Times New Roman"/>
          <w:color w:val="FF0000"/>
          <w:sz w:val="48"/>
          <w:szCs w:val="48"/>
          <w:bdr w:val="none" w:sz="0" w:space="0" w:color="auto" w:frame="1"/>
          <w:lang w:eastAsia="ru-RU"/>
        </w:rPr>
        <w:t xml:space="preserve"> русская народная игрушка</w:t>
      </w:r>
    </w:p>
    <w:p w:rsidR="00075E25" w:rsidRPr="00075E25" w:rsidRDefault="00075E25" w:rsidP="0080191E">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proofErr w:type="spellStart"/>
      <w:r w:rsidRPr="00075E25">
        <w:rPr>
          <w:rFonts w:ascii="Times New Roman" w:eastAsia="Times New Roman" w:hAnsi="Times New Roman" w:cs="Times New Roman"/>
          <w:sz w:val="28"/>
          <w:szCs w:val="28"/>
          <w:lang w:eastAsia="ru-RU"/>
        </w:rPr>
        <w:t>Абашевская</w:t>
      </w:r>
      <w:proofErr w:type="spellEnd"/>
      <w:r w:rsidRPr="00075E25">
        <w:rPr>
          <w:rFonts w:ascii="Times New Roman" w:eastAsia="Times New Roman" w:hAnsi="Times New Roman" w:cs="Times New Roman"/>
          <w:sz w:val="28"/>
          <w:szCs w:val="28"/>
          <w:lang w:eastAsia="ru-RU"/>
        </w:rPr>
        <w:t xml:space="preserve"> русская народная игрушка выполняется из глины. Ее название происходит от села Абашево Пензенской губернии. В XIX–XX вв. в селе Абашево проживали лучшие мастера гончарного дела, работы которых ценились по всей России. В Пензенской губернии в селе Абашево были богатые месторождения глины, которую изначально использовали для изготовления красивой посуды. Впервые </w:t>
      </w:r>
      <w:proofErr w:type="spellStart"/>
      <w:r w:rsidRPr="00075E25">
        <w:rPr>
          <w:rFonts w:ascii="Times New Roman" w:eastAsia="Times New Roman" w:hAnsi="Times New Roman" w:cs="Times New Roman"/>
          <w:sz w:val="28"/>
          <w:szCs w:val="28"/>
          <w:lang w:eastAsia="ru-RU"/>
        </w:rPr>
        <w:t>абашевские</w:t>
      </w:r>
      <w:proofErr w:type="spellEnd"/>
      <w:r w:rsidRPr="00075E25">
        <w:rPr>
          <w:rFonts w:ascii="Times New Roman" w:eastAsia="Times New Roman" w:hAnsi="Times New Roman" w:cs="Times New Roman"/>
          <w:sz w:val="28"/>
          <w:szCs w:val="28"/>
          <w:lang w:eastAsia="ru-RU"/>
        </w:rPr>
        <w:t xml:space="preserve"> игрушки начали делать в середине XIX века для детских игр. Но спустя время игрушкам стали придавать сатирический характер, с целью высмеивания лжецов и тех, кто наживается на ближних.</w:t>
      </w:r>
    </w:p>
    <w:p w:rsidR="00075E25" w:rsidRPr="00075E25" w:rsidRDefault="009E4F97" w:rsidP="0080191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0288" behindDoc="0" locked="0" layoutInCell="1" allowOverlap="1">
            <wp:simplePos x="0" y="0"/>
            <wp:positionH relativeFrom="margin">
              <wp:align>left</wp:align>
            </wp:positionH>
            <wp:positionV relativeFrom="margin">
              <wp:posOffset>4648200</wp:posOffset>
            </wp:positionV>
            <wp:extent cx="1980565" cy="2714625"/>
            <wp:effectExtent l="0" t="0" r="635" b="0"/>
            <wp:wrapSquare wrapText="bothSides"/>
            <wp:docPr id="2" name="Рисунок 2" descr="Пензенский край » 5.10.6 Абашевская игрушка. 1900-1970-е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нзенский край » 5.10.6 Абашевская игрушка. 1900-1970-е гг"/>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2214" cy="27162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75E25" w:rsidRPr="00075E25">
        <w:rPr>
          <w:rFonts w:ascii="Times New Roman" w:eastAsia="Times New Roman" w:hAnsi="Times New Roman" w:cs="Times New Roman"/>
          <w:sz w:val="28"/>
          <w:szCs w:val="28"/>
          <w:lang w:eastAsia="ru-RU"/>
        </w:rPr>
        <w:t xml:space="preserve">Пик развития </w:t>
      </w:r>
      <w:proofErr w:type="spellStart"/>
      <w:r w:rsidR="00075E25" w:rsidRPr="00075E25">
        <w:rPr>
          <w:rFonts w:ascii="Times New Roman" w:eastAsia="Times New Roman" w:hAnsi="Times New Roman" w:cs="Times New Roman"/>
          <w:sz w:val="28"/>
          <w:szCs w:val="28"/>
          <w:lang w:eastAsia="ru-RU"/>
        </w:rPr>
        <w:t>абашевской</w:t>
      </w:r>
      <w:proofErr w:type="spellEnd"/>
      <w:r w:rsidR="00075E25" w:rsidRPr="00075E25">
        <w:rPr>
          <w:rFonts w:ascii="Times New Roman" w:eastAsia="Times New Roman" w:hAnsi="Times New Roman" w:cs="Times New Roman"/>
          <w:sz w:val="28"/>
          <w:szCs w:val="28"/>
          <w:lang w:eastAsia="ru-RU"/>
        </w:rPr>
        <w:t xml:space="preserve"> игрушки пришелся на XX век, когда многие умельцы по изготовлению посуды из глины уже не могли соперничать с фабриками и заводами. Как раз в этот период большинство мастеров занялось изготовлением свистулек, которые вызывали неподдельный интерес и даже восторг у детей. Одним из знаменитых мастеров того периода являлся </w:t>
      </w:r>
      <w:r w:rsidR="00075E25" w:rsidRPr="00075E25">
        <w:rPr>
          <w:rFonts w:ascii="Times New Roman" w:eastAsia="Times New Roman" w:hAnsi="Times New Roman" w:cs="Times New Roman"/>
          <w:b/>
          <w:bCs/>
          <w:sz w:val="28"/>
          <w:szCs w:val="28"/>
          <w:bdr w:val="none" w:sz="0" w:space="0" w:color="auto" w:frame="1"/>
          <w:lang w:eastAsia="ru-RU"/>
        </w:rPr>
        <w:t xml:space="preserve">Тимофей </w:t>
      </w:r>
      <w:proofErr w:type="spellStart"/>
      <w:r w:rsidR="00075E25" w:rsidRPr="00075E25">
        <w:rPr>
          <w:rFonts w:ascii="Times New Roman" w:eastAsia="Times New Roman" w:hAnsi="Times New Roman" w:cs="Times New Roman"/>
          <w:b/>
          <w:bCs/>
          <w:sz w:val="28"/>
          <w:szCs w:val="28"/>
          <w:bdr w:val="none" w:sz="0" w:space="0" w:color="auto" w:frame="1"/>
          <w:lang w:eastAsia="ru-RU"/>
        </w:rPr>
        <w:t>Зоткин</w:t>
      </w:r>
      <w:proofErr w:type="spellEnd"/>
      <w:r w:rsidR="00075E25" w:rsidRPr="00075E25">
        <w:rPr>
          <w:rFonts w:ascii="Times New Roman" w:eastAsia="Times New Roman" w:hAnsi="Times New Roman" w:cs="Times New Roman"/>
          <w:sz w:val="28"/>
          <w:szCs w:val="28"/>
          <w:lang w:eastAsia="ru-RU"/>
        </w:rPr>
        <w:t>. Его работы оказали немалое влияние на последующие поколения.</w:t>
      </w:r>
      <w:r w:rsidR="00075E25" w:rsidRPr="00075E25">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1076325" y="4781550"/>
            <wp:positionH relativeFrom="margin">
              <wp:align>right</wp:align>
            </wp:positionH>
            <wp:positionV relativeFrom="margin">
              <wp:align>bottom</wp:align>
            </wp:positionV>
            <wp:extent cx="3361727" cy="2319592"/>
            <wp:effectExtent l="0" t="0" r="0" b="5080"/>
            <wp:wrapSquare wrapText="bothSides"/>
            <wp:docPr id="4" name="Рисунок 4" descr="Абашев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башевская русская народная игрушк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1727" cy="2319592"/>
                    </a:xfrm>
                    <a:prstGeom prst="rect">
                      <a:avLst/>
                    </a:prstGeom>
                    <a:ln>
                      <a:noFill/>
                    </a:ln>
                    <a:effectLst>
                      <a:softEdge rad="112500"/>
                    </a:effectLst>
                  </pic:spPr>
                </pic:pic>
              </a:graphicData>
            </a:graphic>
          </wp:anchor>
        </w:drawing>
      </w:r>
    </w:p>
    <w:p w:rsidR="0080191E" w:rsidRDefault="00075E25" w:rsidP="0080191E">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Сюжеты </w:t>
      </w:r>
      <w:proofErr w:type="spellStart"/>
      <w:r w:rsidRPr="00075E25">
        <w:rPr>
          <w:rFonts w:ascii="Times New Roman" w:eastAsia="Times New Roman" w:hAnsi="Times New Roman" w:cs="Times New Roman"/>
          <w:sz w:val="28"/>
          <w:szCs w:val="28"/>
          <w:lang w:eastAsia="ru-RU"/>
        </w:rPr>
        <w:t>абашевской</w:t>
      </w:r>
      <w:proofErr w:type="spellEnd"/>
      <w:r w:rsidRPr="00075E25">
        <w:rPr>
          <w:rFonts w:ascii="Times New Roman" w:eastAsia="Times New Roman" w:hAnsi="Times New Roman" w:cs="Times New Roman"/>
          <w:sz w:val="28"/>
          <w:szCs w:val="28"/>
          <w:lang w:eastAsia="ru-RU"/>
        </w:rPr>
        <w:t xml:space="preserve"> игрушки разнообразны, среди основных — животные и птицы, главная особенность которых — чересчур длинное туловище с шеей и короткие лапы. У животных часто изображали пышные кудри и бороды. В основном лепили баранов, оленей, коз. </w:t>
      </w:r>
    </w:p>
    <w:p w:rsidR="0080191E" w:rsidRPr="00075E25" w:rsidRDefault="00075E25" w:rsidP="00251F0E">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При изготовлении игрушки мастер применяет глину и несколько стеков, с помощью которых формирует фигурку, проделывает отверстия и узоры. После изделие обжигают и расписывают. Для росписи </w:t>
      </w:r>
      <w:proofErr w:type="spellStart"/>
      <w:r w:rsidRPr="00075E25">
        <w:rPr>
          <w:rFonts w:ascii="Times New Roman" w:eastAsia="Times New Roman" w:hAnsi="Times New Roman" w:cs="Times New Roman"/>
          <w:sz w:val="28"/>
          <w:szCs w:val="28"/>
          <w:lang w:eastAsia="ru-RU"/>
        </w:rPr>
        <w:t>абашевской</w:t>
      </w:r>
      <w:proofErr w:type="spellEnd"/>
      <w:r w:rsidRPr="00075E25">
        <w:rPr>
          <w:rFonts w:ascii="Times New Roman" w:eastAsia="Times New Roman" w:hAnsi="Times New Roman" w:cs="Times New Roman"/>
          <w:sz w:val="28"/>
          <w:szCs w:val="28"/>
          <w:lang w:eastAsia="ru-RU"/>
        </w:rPr>
        <w:t xml:space="preserve"> игрушки мастера использовали масляные и эмалевые краски, которые обеспечивали долговечность и насыщенность рисунков. Тематика росписи — это прежде всего природа и окружающий мир, не лишенные символизма. В </w:t>
      </w:r>
      <w:proofErr w:type="spellStart"/>
      <w:r w:rsidRPr="00075E25">
        <w:rPr>
          <w:rFonts w:ascii="Times New Roman" w:eastAsia="Times New Roman" w:hAnsi="Times New Roman" w:cs="Times New Roman"/>
          <w:sz w:val="28"/>
          <w:szCs w:val="28"/>
          <w:lang w:eastAsia="ru-RU"/>
        </w:rPr>
        <w:t>абашевской</w:t>
      </w:r>
      <w:proofErr w:type="spellEnd"/>
      <w:r w:rsidRPr="00075E25">
        <w:rPr>
          <w:rFonts w:ascii="Times New Roman" w:eastAsia="Times New Roman" w:hAnsi="Times New Roman" w:cs="Times New Roman"/>
          <w:sz w:val="28"/>
          <w:szCs w:val="28"/>
          <w:lang w:eastAsia="ru-RU"/>
        </w:rPr>
        <w:t xml:space="preserve"> игрушке преобладают красный, зеленый и синий цвета.</w:t>
      </w:r>
    </w:p>
    <w:p w:rsidR="00075E25" w:rsidRPr="00075E25" w:rsidRDefault="00075E25" w:rsidP="009E4F97">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r w:rsidRPr="00075E25">
        <w:rPr>
          <w:rFonts w:ascii="Comic Sans MS" w:eastAsia="Times New Roman" w:hAnsi="Comic Sans MS" w:cs="Times New Roman"/>
          <w:color w:val="FF0000"/>
          <w:sz w:val="48"/>
          <w:szCs w:val="48"/>
          <w:bdr w:val="none" w:sz="0" w:space="0" w:color="auto" w:frame="1"/>
          <w:lang w:eastAsia="ru-RU"/>
        </w:rPr>
        <w:lastRenderedPageBreak/>
        <w:t>Дымковская русская народная игрушка</w:t>
      </w:r>
    </w:p>
    <w:p w:rsidR="00075E25" w:rsidRPr="00075E25" w:rsidRDefault="00075E25" w:rsidP="009E4F97">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Изготовляли такую игрушку в слободе Дымково, расположенной неподалеку от города Кирова. Умельцы трудились в слободе Дымково в одиночку и семьями. К началу XIX века игрушки из </w:t>
      </w:r>
      <w:proofErr w:type="spellStart"/>
      <w:r w:rsidRPr="00075E25">
        <w:rPr>
          <w:rFonts w:ascii="Times New Roman" w:eastAsia="Times New Roman" w:hAnsi="Times New Roman" w:cs="Times New Roman"/>
          <w:sz w:val="28"/>
          <w:szCs w:val="28"/>
          <w:lang w:eastAsia="ru-RU"/>
        </w:rPr>
        <w:t>Дымкова</w:t>
      </w:r>
      <w:proofErr w:type="spellEnd"/>
      <w:r w:rsidRPr="00075E25">
        <w:rPr>
          <w:rFonts w:ascii="Times New Roman" w:eastAsia="Times New Roman" w:hAnsi="Times New Roman" w:cs="Times New Roman"/>
          <w:sz w:val="28"/>
          <w:szCs w:val="28"/>
          <w:lang w:eastAsia="ru-RU"/>
        </w:rPr>
        <w:t xml:space="preserve"> распространились по всей России.</w:t>
      </w:r>
      <w:r w:rsidR="009E4F97">
        <w:rPr>
          <w:rFonts w:ascii="Times New Roman" w:eastAsia="Times New Roman" w:hAnsi="Times New Roman" w:cs="Times New Roman"/>
          <w:sz w:val="28"/>
          <w:szCs w:val="28"/>
          <w:lang w:eastAsia="ru-RU"/>
        </w:rPr>
        <w:t xml:space="preserve"> </w:t>
      </w:r>
      <w:r w:rsidRPr="00075E25">
        <w:rPr>
          <w:rFonts w:ascii="Times New Roman" w:eastAsia="Times New Roman" w:hAnsi="Times New Roman" w:cs="Times New Roman"/>
          <w:sz w:val="28"/>
          <w:szCs w:val="28"/>
          <w:lang w:eastAsia="ru-RU"/>
        </w:rPr>
        <w:t>Самыми известными мастерами были </w:t>
      </w:r>
      <w:r w:rsidRPr="00075E25">
        <w:rPr>
          <w:rFonts w:ascii="Times New Roman" w:eastAsia="Times New Roman" w:hAnsi="Times New Roman" w:cs="Times New Roman"/>
          <w:b/>
          <w:bCs/>
          <w:sz w:val="28"/>
          <w:szCs w:val="28"/>
          <w:bdr w:val="none" w:sz="0" w:space="0" w:color="auto" w:frame="1"/>
          <w:lang w:eastAsia="ru-RU"/>
        </w:rPr>
        <w:t>Кошкины</w:t>
      </w:r>
      <w:r w:rsidRPr="00075E25">
        <w:rPr>
          <w:rFonts w:ascii="Times New Roman" w:eastAsia="Times New Roman" w:hAnsi="Times New Roman" w:cs="Times New Roman"/>
          <w:sz w:val="28"/>
          <w:szCs w:val="28"/>
          <w:lang w:eastAsia="ru-RU"/>
        </w:rPr>
        <w:t> и </w:t>
      </w:r>
      <w:r w:rsidRPr="00075E25">
        <w:rPr>
          <w:rFonts w:ascii="Times New Roman" w:eastAsia="Times New Roman" w:hAnsi="Times New Roman" w:cs="Times New Roman"/>
          <w:b/>
          <w:bCs/>
          <w:sz w:val="28"/>
          <w:szCs w:val="28"/>
          <w:bdr w:val="none" w:sz="0" w:space="0" w:color="auto" w:frame="1"/>
          <w:lang w:eastAsia="ru-RU"/>
        </w:rPr>
        <w:t>Никулины</w:t>
      </w:r>
      <w:r w:rsidRPr="00075E25">
        <w:rPr>
          <w:rFonts w:ascii="Times New Roman" w:eastAsia="Times New Roman" w:hAnsi="Times New Roman" w:cs="Times New Roman"/>
          <w:sz w:val="28"/>
          <w:szCs w:val="28"/>
          <w:lang w:eastAsia="ru-RU"/>
        </w:rPr>
        <w:t xml:space="preserve">. </w:t>
      </w:r>
    </w:p>
    <w:p w:rsidR="00075E25" w:rsidRPr="00075E25" w:rsidRDefault="00075E25" w:rsidP="009E4F9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b/>
          <w:bCs/>
          <w:sz w:val="28"/>
          <w:szCs w:val="28"/>
          <w:bdr w:val="none" w:sz="0" w:space="0" w:color="auto" w:frame="1"/>
          <w:lang w:eastAsia="ru-RU"/>
        </w:rPr>
        <w:t>Особенно популярны следующие образы дымковской игрушки</w:t>
      </w:r>
      <w:r w:rsidRPr="00075E25">
        <w:rPr>
          <w:rFonts w:ascii="Times New Roman" w:eastAsia="Times New Roman" w:hAnsi="Times New Roman" w:cs="Times New Roman"/>
          <w:sz w:val="28"/>
          <w:szCs w:val="28"/>
          <w:lang w:eastAsia="ru-RU"/>
        </w:rPr>
        <w:t>:</w:t>
      </w:r>
    </w:p>
    <w:p w:rsidR="00075E25" w:rsidRPr="00075E25" w:rsidRDefault="00075E25" w:rsidP="009E4F97">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Индюк — красочный, словно павлин.</w:t>
      </w:r>
    </w:p>
    <w:p w:rsidR="00075E25" w:rsidRPr="00075E25" w:rsidRDefault="00075E25" w:rsidP="009E4F97">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Барыня — это и изящная городская особа, и традиционная крестьянская женщина в кокошнике. Рядом с ней могут изображаться ребятишки.</w:t>
      </w:r>
    </w:p>
    <w:p w:rsidR="00251F0E" w:rsidRDefault="00075E25" w:rsidP="0096603A">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Барашек — фигурки этого животного могут быть с разным размером рогов. Отметим, что они всегда позолоченные. </w:t>
      </w:r>
    </w:p>
    <w:p w:rsidR="00075E25" w:rsidRPr="00075E25" w:rsidRDefault="00075E25" w:rsidP="0096603A">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Лошадь — традиционно в  ярко-голубых тонах.</w:t>
      </w:r>
    </w:p>
    <w:p w:rsidR="00075E25" w:rsidRPr="00075E25" w:rsidRDefault="00075E25" w:rsidP="009E4F97">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Мужчины в дымковской игрушке изображаются чаще всего в виде всадника на коне, гуляющего городского или деревенского кавалера.</w:t>
      </w:r>
    </w:p>
    <w:p w:rsidR="00075E25" w:rsidRPr="00075E25" w:rsidRDefault="00075E25" w:rsidP="009E4F97">
      <w:pPr>
        <w:numPr>
          <w:ilvl w:val="0"/>
          <w:numId w:val="1"/>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Свинки, птицы, колокольчики. Изображаются в разных вариациях и тонах.</w:t>
      </w:r>
    </w:p>
    <w:p w:rsidR="00251F0E" w:rsidRDefault="00075E25" w:rsidP="009E4F97">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Для изготовления дымковской игрушки используется вятская красная глина и речной песок. Каждая деталь игрушки создается отдельно: из круглого куска глины лепится тело, на которое прикрепляются остальные части игр</w:t>
      </w:r>
      <w:r w:rsidR="00251F0E">
        <w:rPr>
          <w:rFonts w:ascii="Times New Roman" w:eastAsia="Times New Roman" w:hAnsi="Times New Roman" w:cs="Times New Roman"/>
          <w:sz w:val="28"/>
          <w:szCs w:val="28"/>
          <w:lang w:eastAsia="ru-RU"/>
        </w:rPr>
        <w:t>ушки. Далее изделие</w:t>
      </w:r>
      <w:r w:rsidRPr="00075E25">
        <w:rPr>
          <w:rFonts w:ascii="Times New Roman" w:eastAsia="Times New Roman" w:hAnsi="Times New Roman" w:cs="Times New Roman"/>
          <w:sz w:val="28"/>
          <w:szCs w:val="28"/>
          <w:lang w:eastAsia="ru-RU"/>
        </w:rPr>
        <w:t xml:space="preserve"> сушится на открытом воздухе. Затем обжигается на огне. На Руси для этого использовали печь. Сегодня это муфельная печь, где температура достигает 1000 °С. Когда фигурка остывает, ее подвергают отбеливанию</w:t>
      </w:r>
    </w:p>
    <w:p w:rsidR="00075E25" w:rsidRPr="00075E25" w:rsidRDefault="00075E25" w:rsidP="00251F0E">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Следующий этап — раскрашивание. В давние года для этого использовали натуральные красители на основе яиц, молока, сажи, уксуса, темперы. В наши дни чаще всего применяют акриловые краски. Хвосты птиц, рога животных, одежда людей покрываются медной поталью (тонкой фольгой). Для дымковской игрушки характерно использование красного, синего, желтого, изумрудного, голубого, зеленого и оранжевого цветов. Белая и черная краска применяется в небольшом количестве. Каждый цвет, которым окрашена игрушка, имеет свое значение: белый — символ чистоты; черный — лжи; зеленый — природа; красный — силы, здоровья; синий</w:t>
      </w:r>
      <w:r w:rsidR="00251F0E" w:rsidRPr="00251F0E">
        <w:rPr>
          <w:noProof/>
          <w:lang w:eastAsia="ru-RU"/>
        </w:rPr>
        <w:t xml:space="preserve"> </w:t>
      </w:r>
      <w:r w:rsidR="00251F0E">
        <w:rPr>
          <w:noProof/>
          <w:lang w:eastAsia="ru-RU"/>
        </w:rPr>
        <w:drawing>
          <wp:anchor distT="0" distB="0" distL="114300" distR="114300" simplePos="0" relativeHeight="251661312" behindDoc="0" locked="0" layoutInCell="1" allowOverlap="1">
            <wp:simplePos x="457200" y="7953375"/>
            <wp:positionH relativeFrom="margin">
              <wp:align>right</wp:align>
            </wp:positionH>
            <wp:positionV relativeFrom="margin">
              <wp:align>bottom</wp:align>
            </wp:positionV>
            <wp:extent cx="5940425" cy="2084070"/>
            <wp:effectExtent l="0" t="0" r="3175" b="0"/>
            <wp:wrapSquare wrapText="bothSides"/>
            <wp:docPr id="22" name="Рисунок 22" descr="Как изготовить дымковскую глиняную игрушку, мастер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изготовить дымковскую глиняную игрушку, мастер класс"/>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084070"/>
                    </a:xfrm>
                    <a:prstGeom prst="rect">
                      <a:avLst/>
                    </a:prstGeom>
                    <a:noFill/>
                    <a:ln>
                      <a:noFill/>
                    </a:ln>
                  </pic:spPr>
                </pic:pic>
              </a:graphicData>
            </a:graphic>
          </wp:anchor>
        </w:drawing>
      </w:r>
      <w:r w:rsidRPr="00075E25">
        <w:rPr>
          <w:rFonts w:ascii="Times New Roman" w:eastAsia="Times New Roman" w:hAnsi="Times New Roman" w:cs="Times New Roman"/>
          <w:sz w:val="28"/>
          <w:szCs w:val="28"/>
          <w:lang w:eastAsia="ru-RU"/>
        </w:rPr>
        <w:t xml:space="preserve"> — неба.</w:t>
      </w:r>
      <w:r w:rsidR="00251F0E">
        <w:rPr>
          <w:rFonts w:ascii="Times New Roman" w:eastAsia="Times New Roman" w:hAnsi="Times New Roman" w:cs="Times New Roman"/>
          <w:sz w:val="28"/>
          <w:szCs w:val="28"/>
          <w:lang w:eastAsia="ru-RU"/>
        </w:rPr>
        <w:t xml:space="preserve"> Узоры - </w:t>
      </w:r>
      <w:r w:rsidRPr="00075E25">
        <w:rPr>
          <w:rFonts w:ascii="Times New Roman" w:eastAsia="Times New Roman" w:hAnsi="Times New Roman" w:cs="Times New Roman"/>
          <w:sz w:val="28"/>
          <w:szCs w:val="28"/>
          <w:lang w:eastAsia="ru-RU"/>
        </w:rPr>
        <w:t>тесно с</w:t>
      </w:r>
      <w:r w:rsidR="00251F0E">
        <w:rPr>
          <w:rFonts w:ascii="Times New Roman" w:eastAsia="Times New Roman" w:hAnsi="Times New Roman" w:cs="Times New Roman"/>
          <w:sz w:val="28"/>
          <w:szCs w:val="28"/>
          <w:lang w:eastAsia="ru-RU"/>
        </w:rPr>
        <w:t>вязаны с народными верованиями, символами природы:</w:t>
      </w:r>
      <w:r w:rsidRPr="00075E25">
        <w:rPr>
          <w:rFonts w:ascii="Times New Roman" w:eastAsia="Times New Roman" w:hAnsi="Times New Roman" w:cs="Times New Roman"/>
          <w:sz w:val="28"/>
          <w:szCs w:val="28"/>
          <w:lang w:eastAsia="ru-RU"/>
        </w:rPr>
        <w:t xml:space="preserve"> солнце и луна — символ зарождения жизни; ромбы — знак плодородия; волны — знак неба и влаги. Заключительным моментом росписи является нанесение сусального золота. </w:t>
      </w:r>
    </w:p>
    <w:p w:rsidR="00075E25" w:rsidRPr="00075E25" w:rsidRDefault="00075E25" w:rsidP="009E4F97">
      <w:pPr>
        <w:shd w:val="clear" w:color="auto" w:fill="FFFFFF"/>
        <w:spacing w:before="288" w:after="288" w:line="240" w:lineRule="auto"/>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w:t>
      </w:r>
    </w:p>
    <w:p w:rsidR="00075E25" w:rsidRPr="00075E25" w:rsidRDefault="00075E25" w:rsidP="00D13483">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roofErr w:type="spellStart"/>
      <w:r w:rsidRPr="00075E25">
        <w:rPr>
          <w:rFonts w:ascii="Comic Sans MS" w:eastAsia="Times New Roman" w:hAnsi="Comic Sans MS" w:cs="Times New Roman"/>
          <w:color w:val="FF0000"/>
          <w:sz w:val="48"/>
          <w:szCs w:val="48"/>
          <w:bdr w:val="none" w:sz="0" w:space="0" w:color="auto" w:frame="1"/>
          <w:lang w:eastAsia="ru-RU"/>
        </w:rPr>
        <w:t>Каргоп</w:t>
      </w:r>
      <w:r w:rsidRPr="00075E25">
        <w:rPr>
          <w:rFonts w:ascii="Comic Sans MS" w:eastAsia="Times New Roman" w:hAnsi="Comic Sans MS" w:cs="Times New Roman"/>
          <w:color w:val="FF0000"/>
          <w:sz w:val="48"/>
          <w:szCs w:val="48"/>
          <w:bdr w:val="none" w:sz="0" w:space="0" w:color="auto" w:frame="1"/>
          <w:lang w:eastAsia="ru-RU"/>
        </w:rPr>
        <w:lastRenderedPageBreak/>
        <w:t>ольская</w:t>
      </w:r>
      <w:proofErr w:type="spellEnd"/>
      <w:r w:rsidRPr="00075E25">
        <w:rPr>
          <w:rFonts w:ascii="Comic Sans MS" w:eastAsia="Times New Roman" w:hAnsi="Comic Sans MS" w:cs="Times New Roman"/>
          <w:color w:val="FF0000"/>
          <w:sz w:val="48"/>
          <w:szCs w:val="48"/>
          <w:bdr w:val="none" w:sz="0" w:space="0" w:color="auto" w:frame="1"/>
          <w:lang w:eastAsia="ru-RU"/>
        </w:rPr>
        <w:t xml:space="preserve"> русская народная игрушка</w:t>
      </w:r>
    </w:p>
    <w:p w:rsidR="00D13483" w:rsidRDefault="00D13483" w:rsidP="00D13483">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margin">
              <wp:posOffset>46990</wp:posOffset>
            </wp:positionH>
            <wp:positionV relativeFrom="margin">
              <wp:posOffset>923925</wp:posOffset>
            </wp:positionV>
            <wp:extent cx="2698750" cy="2686050"/>
            <wp:effectExtent l="152400" t="152400" r="368300" b="361950"/>
            <wp:wrapSquare wrapText="bothSides"/>
            <wp:docPr id="8" name="Рисунок 8" descr="Каргополь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гопольская русская народная игруш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8750" cy="26860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75E25" w:rsidRPr="00075E25">
        <w:rPr>
          <w:rFonts w:ascii="Times New Roman" w:eastAsia="Times New Roman" w:hAnsi="Times New Roman" w:cs="Times New Roman"/>
          <w:sz w:val="28"/>
          <w:szCs w:val="28"/>
          <w:lang w:eastAsia="ru-RU"/>
        </w:rPr>
        <w:t xml:space="preserve">По всей России и в зарубежье известна глиняная </w:t>
      </w:r>
      <w:proofErr w:type="spellStart"/>
      <w:r w:rsidR="00075E25" w:rsidRPr="00075E25">
        <w:rPr>
          <w:rFonts w:ascii="Times New Roman" w:eastAsia="Times New Roman" w:hAnsi="Times New Roman" w:cs="Times New Roman"/>
          <w:sz w:val="28"/>
          <w:szCs w:val="28"/>
          <w:lang w:eastAsia="ru-RU"/>
        </w:rPr>
        <w:t>Каргопольская</w:t>
      </w:r>
      <w:proofErr w:type="spellEnd"/>
      <w:r w:rsidR="00075E25" w:rsidRPr="00075E25">
        <w:rPr>
          <w:rFonts w:ascii="Times New Roman" w:eastAsia="Times New Roman" w:hAnsi="Times New Roman" w:cs="Times New Roman"/>
          <w:sz w:val="28"/>
          <w:szCs w:val="28"/>
          <w:lang w:eastAsia="ru-RU"/>
        </w:rPr>
        <w:t xml:space="preserve"> игрушка. Название изделия происходит от древнего города Каргополь Архангельской губернии, являвшимся в старину одним из центров старообрядчества. </w:t>
      </w:r>
    </w:p>
    <w:p w:rsidR="00075E25" w:rsidRPr="00075E25" w:rsidRDefault="00075E25" w:rsidP="00D13483">
      <w:pPr>
        <w:shd w:val="clear" w:color="auto" w:fill="FFFFFF"/>
        <w:spacing w:before="288" w:after="288" w:line="240" w:lineRule="auto"/>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Для нее характерна </w:t>
      </w:r>
      <w:proofErr w:type="spellStart"/>
      <w:r w:rsidRPr="00075E25">
        <w:rPr>
          <w:rFonts w:ascii="Times New Roman" w:eastAsia="Times New Roman" w:hAnsi="Times New Roman" w:cs="Times New Roman"/>
          <w:sz w:val="28"/>
          <w:szCs w:val="28"/>
          <w:lang w:eastAsia="ru-RU"/>
        </w:rPr>
        <w:t>многофигурность</w:t>
      </w:r>
      <w:proofErr w:type="spellEnd"/>
      <w:r w:rsidRPr="00075E25">
        <w:rPr>
          <w:rFonts w:ascii="Times New Roman" w:eastAsia="Times New Roman" w:hAnsi="Times New Roman" w:cs="Times New Roman"/>
          <w:sz w:val="28"/>
          <w:szCs w:val="28"/>
          <w:lang w:eastAsia="ru-RU"/>
        </w:rPr>
        <w:t xml:space="preserve"> композиции (веселые тройки с седоками в санях, танцующие фигуры, катания на лодке, сказочные сюжеты и другое). Все фигурки немного приземистые, с короткими руками и ногами, туловище у них удлиненное, толстая и короткая шея и сравнительно большая голова. </w:t>
      </w:r>
    </w:p>
    <w:p w:rsidR="00075E25" w:rsidRPr="00075E25" w:rsidRDefault="00075E25" w:rsidP="00D13483">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Настоящих животных </w:t>
      </w:r>
      <w:proofErr w:type="spellStart"/>
      <w:r w:rsidRPr="00075E25">
        <w:rPr>
          <w:rFonts w:ascii="Times New Roman" w:eastAsia="Times New Roman" w:hAnsi="Times New Roman" w:cs="Times New Roman"/>
          <w:sz w:val="28"/>
          <w:szCs w:val="28"/>
          <w:lang w:eastAsia="ru-RU"/>
        </w:rPr>
        <w:t>каргопольские</w:t>
      </w:r>
      <w:proofErr w:type="spellEnd"/>
      <w:r w:rsidRPr="00075E25">
        <w:rPr>
          <w:rFonts w:ascii="Times New Roman" w:eastAsia="Times New Roman" w:hAnsi="Times New Roman" w:cs="Times New Roman"/>
          <w:sz w:val="28"/>
          <w:szCs w:val="28"/>
          <w:lang w:eastAsia="ru-RU"/>
        </w:rPr>
        <w:t xml:space="preserve"> умельцы очеловечивали, то есть рисовали им одежду, бытовые предметы, музыкальные инструменты. Изображали медведей, лосей, баранов, лошадей, кошек, собак, птиц. Женщин изображали в длинных сарафанах, волосы заплетали в косу, на шее рисовали бусы, а в руки помещали сверток с младенцем или блюдо с пищей. Мужчина изображался обязательно с густой бородой, в расписной рубахе, свободных шароварах и высоких сапогах на небольшом каблуке. На голове шапка или шляпа для защиты от солнца.</w:t>
      </w:r>
    </w:p>
    <w:p w:rsidR="00D13483" w:rsidRDefault="00075E25" w:rsidP="00D13483">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075E25">
        <w:rPr>
          <w:rFonts w:ascii="Times New Roman" w:eastAsia="Times New Roman" w:hAnsi="Times New Roman" w:cs="Times New Roman"/>
          <w:sz w:val="28"/>
          <w:szCs w:val="28"/>
          <w:lang w:eastAsia="ru-RU"/>
        </w:rPr>
        <w:t xml:space="preserve">Каждая игрушка имеет свою символику, скрытый смысл. Женщина является символом Земли, плодородия, кормилицы. Медведь — символом хозяина леса, олень или баран — символом неба и солнца. </w:t>
      </w:r>
    </w:p>
    <w:p w:rsidR="00075E25" w:rsidRPr="00075E25" w:rsidRDefault="00D13483" w:rsidP="00D13483">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Игрушку </w:t>
      </w:r>
      <w:r w:rsidR="00075E25" w:rsidRPr="00075E25">
        <w:rPr>
          <w:rFonts w:ascii="Times New Roman" w:eastAsia="Times New Roman" w:hAnsi="Times New Roman" w:cs="Times New Roman"/>
          <w:sz w:val="28"/>
          <w:szCs w:val="28"/>
          <w:lang w:eastAsia="ru-RU"/>
        </w:rPr>
        <w:t xml:space="preserve">всегда украшали узором: на изображениях людей это был орнамент на одежде, а животным украшали рога или конечности. Узор был простым и незамысловатым: волнистые </w:t>
      </w:r>
      <w:r>
        <w:rPr>
          <w:rFonts w:ascii="Times New Roman" w:eastAsia="Times New Roman" w:hAnsi="Times New Roman" w:cs="Times New Roman"/>
          <w:sz w:val="28"/>
          <w:szCs w:val="28"/>
          <w:lang w:eastAsia="ru-RU"/>
        </w:rPr>
        <w:t>линии, геометрические фигуры и </w:t>
      </w:r>
      <w:r w:rsidR="00075E25" w:rsidRPr="00075E25">
        <w:rPr>
          <w:rFonts w:ascii="Times New Roman" w:eastAsia="Times New Roman" w:hAnsi="Times New Roman" w:cs="Times New Roman"/>
          <w:sz w:val="28"/>
          <w:szCs w:val="28"/>
          <w:lang w:eastAsia="ru-RU"/>
        </w:rPr>
        <w:t>цветы. Кроме того, в качестве узора служили изображения на игрушке солнца, неба, луны, огня, земли и воды.</w:t>
      </w:r>
    </w:p>
    <w:p w:rsidR="00075E25" w:rsidRDefault="00D13483" w:rsidP="00D13483">
      <w:pPr>
        <w:shd w:val="clear" w:color="auto" w:fill="FFFFFF"/>
        <w:spacing w:before="288" w:after="288"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14:anchorId="56717D34" wp14:editId="5ADD160C">
            <wp:extent cx="4410083" cy="2085793"/>
            <wp:effectExtent l="0" t="0" r="0" b="0"/>
            <wp:docPr id="25" name="Рисунок 25" descr="Каргопольская игрушка &quot;Звери&quot; в ассортименте, арт. 800205378 — 480 руб.  купить в каталоге интернет-магазина Лавка Подарков в Моск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гопольская игрушка &quot;Звери&quot; в ассортименте, арт. 800205378 — 480 руб.  купить в каталоге интернет-магазина Лавка Подарков в Москве"/>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4286" b="8418"/>
                    <a:stretch/>
                  </pic:blipFill>
                  <pic:spPr bwMode="auto">
                    <a:xfrm>
                      <a:off x="0" y="0"/>
                      <a:ext cx="4426251" cy="2093440"/>
                    </a:xfrm>
                    <a:prstGeom prst="rect">
                      <a:avLst/>
                    </a:prstGeom>
                    <a:noFill/>
                    <a:ln>
                      <a:noFill/>
                    </a:ln>
                    <a:extLst>
                      <a:ext uri="{53640926-AAD7-44D8-BBD7-CCE9431645EC}">
                        <a14:shadowObscured xmlns:a14="http://schemas.microsoft.com/office/drawing/2010/main"/>
                      </a:ext>
                    </a:extLst>
                  </pic:spPr>
                </pic:pic>
              </a:graphicData>
            </a:graphic>
          </wp:inline>
        </w:drawing>
      </w:r>
    </w:p>
    <w:p w:rsidR="00D13483" w:rsidRPr="00075E25" w:rsidRDefault="00D13483" w:rsidP="00D13483">
      <w:pPr>
        <w:shd w:val="clear" w:color="auto" w:fill="FFFFFF"/>
        <w:spacing w:before="288" w:after="288" w:line="240" w:lineRule="auto"/>
        <w:jc w:val="center"/>
        <w:rPr>
          <w:rFonts w:ascii="Times New Roman" w:eastAsia="Times New Roman" w:hAnsi="Times New Roman" w:cs="Times New Roman"/>
          <w:sz w:val="24"/>
          <w:szCs w:val="24"/>
          <w:lang w:eastAsia="ru-RU"/>
        </w:rPr>
      </w:pPr>
    </w:p>
    <w:p w:rsidR="00075E25" w:rsidRPr="00B90212" w:rsidRDefault="00075E25" w:rsidP="00B90212">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roofErr w:type="spellStart"/>
      <w:r w:rsidRPr="00B90212">
        <w:rPr>
          <w:rFonts w:ascii="Comic Sans MS" w:eastAsia="Times New Roman" w:hAnsi="Comic Sans MS" w:cs="Times New Roman"/>
          <w:color w:val="FF0000"/>
          <w:sz w:val="48"/>
          <w:szCs w:val="48"/>
          <w:bdr w:val="none" w:sz="0" w:space="0" w:color="auto" w:frame="1"/>
          <w:lang w:eastAsia="ru-RU"/>
        </w:rPr>
        <w:t>Плешковская</w:t>
      </w:r>
      <w:proofErr w:type="spellEnd"/>
      <w:r w:rsidRPr="00B90212">
        <w:rPr>
          <w:rFonts w:ascii="Comic Sans MS" w:eastAsia="Times New Roman" w:hAnsi="Comic Sans MS" w:cs="Times New Roman"/>
          <w:color w:val="FF0000"/>
          <w:sz w:val="48"/>
          <w:szCs w:val="48"/>
          <w:bdr w:val="none" w:sz="0" w:space="0" w:color="auto" w:frame="1"/>
          <w:lang w:eastAsia="ru-RU"/>
        </w:rPr>
        <w:t xml:space="preserve"> русская народная игрушка</w:t>
      </w:r>
    </w:p>
    <w:p w:rsidR="00075E25" w:rsidRPr="00B90212" w:rsidRDefault="00075E25" w:rsidP="00B90212">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sz w:val="28"/>
          <w:szCs w:val="28"/>
          <w:lang w:eastAsia="ru-RU"/>
        </w:rPr>
        <w:t xml:space="preserve">Название игрушки происходит от села Плешково Орловской губернии. Игрушки отличаются простотой и лаконичностью. Основные цвета </w:t>
      </w:r>
      <w:proofErr w:type="spellStart"/>
      <w:r w:rsidRPr="00B90212">
        <w:rPr>
          <w:rFonts w:ascii="Times New Roman" w:eastAsia="Times New Roman" w:hAnsi="Times New Roman" w:cs="Times New Roman"/>
          <w:sz w:val="28"/>
          <w:szCs w:val="28"/>
          <w:lang w:eastAsia="ru-RU"/>
        </w:rPr>
        <w:t>плешковской</w:t>
      </w:r>
      <w:proofErr w:type="spellEnd"/>
      <w:r w:rsidRPr="00B90212">
        <w:rPr>
          <w:rFonts w:ascii="Times New Roman" w:eastAsia="Times New Roman" w:hAnsi="Times New Roman" w:cs="Times New Roman"/>
          <w:sz w:val="28"/>
          <w:szCs w:val="28"/>
          <w:lang w:eastAsia="ru-RU"/>
        </w:rPr>
        <w:t xml:space="preserve"> игрушки: синий, красный, зеленый. При окрашивании изделия использовали натуральные красители — сок бузины и лопуха, которые наносили на поверхность фигурки в форме пятнышек. Сюжеты </w:t>
      </w:r>
      <w:proofErr w:type="spellStart"/>
      <w:r w:rsidRPr="00B90212">
        <w:rPr>
          <w:rFonts w:ascii="Times New Roman" w:eastAsia="Times New Roman" w:hAnsi="Times New Roman" w:cs="Times New Roman"/>
          <w:sz w:val="28"/>
          <w:szCs w:val="28"/>
          <w:lang w:eastAsia="ru-RU"/>
        </w:rPr>
        <w:t>плешковской</w:t>
      </w:r>
      <w:proofErr w:type="spellEnd"/>
      <w:r w:rsidRPr="00B90212">
        <w:rPr>
          <w:rFonts w:ascii="Times New Roman" w:eastAsia="Times New Roman" w:hAnsi="Times New Roman" w:cs="Times New Roman"/>
          <w:sz w:val="28"/>
          <w:szCs w:val="28"/>
          <w:lang w:eastAsia="ru-RU"/>
        </w:rPr>
        <w:t xml:space="preserve"> игрушки различны: звери (кони, бараны, коровы, олени, петухи), птицы (утки), люди (солдаты, барыни), фантастические существа (русалки, птицы — сирин).</w:t>
      </w:r>
    </w:p>
    <w:p w:rsidR="00075E25" w:rsidRPr="00B90212" w:rsidRDefault="00B90212" w:rsidP="00B90212">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1" wp14:anchorId="445B62BD" wp14:editId="00E7D471">
            <wp:simplePos x="0" y="0"/>
            <wp:positionH relativeFrom="margin">
              <wp:align>right</wp:align>
            </wp:positionH>
            <wp:positionV relativeFrom="margin">
              <wp:posOffset>971550</wp:posOffset>
            </wp:positionV>
            <wp:extent cx="3171309" cy="4066324"/>
            <wp:effectExtent l="0" t="0" r="0" b="0"/>
            <wp:wrapSquare wrapText="bothSides"/>
            <wp:docPr id="9" name="Рисунок 9" descr="Плешков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лешковская русская народная игрушк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71309" cy="4066324"/>
                    </a:xfrm>
                    <a:prstGeom prst="ellipse">
                      <a:avLst/>
                    </a:prstGeom>
                    <a:ln>
                      <a:noFill/>
                    </a:ln>
                    <a:effectLst>
                      <a:softEdge rad="112500"/>
                    </a:effectLst>
                  </pic:spPr>
                </pic:pic>
              </a:graphicData>
            </a:graphic>
          </wp:anchor>
        </w:drawing>
      </w:r>
      <w:r w:rsidRPr="00B90212">
        <w:rPr>
          <w:rFonts w:ascii="Times New Roman" w:eastAsia="Times New Roman" w:hAnsi="Times New Roman" w:cs="Times New Roman"/>
          <w:sz w:val="28"/>
          <w:szCs w:val="28"/>
          <w:lang w:eastAsia="ru-RU"/>
        </w:rPr>
        <w:t xml:space="preserve">Игрушки из Плешково лепятся из смеси глины со слюдой. После обжига игрушки </w:t>
      </w:r>
      <w:proofErr w:type="spellStart"/>
      <w:r w:rsidRPr="00B90212">
        <w:rPr>
          <w:rFonts w:ascii="Times New Roman" w:eastAsia="Times New Roman" w:hAnsi="Times New Roman" w:cs="Times New Roman"/>
          <w:sz w:val="28"/>
          <w:szCs w:val="28"/>
          <w:lang w:eastAsia="ru-RU"/>
        </w:rPr>
        <w:t>слюдовые</w:t>
      </w:r>
      <w:proofErr w:type="spellEnd"/>
      <w:r w:rsidRPr="00B90212">
        <w:rPr>
          <w:rFonts w:ascii="Times New Roman" w:eastAsia="Times New Roman" w:hAnsi="Times New Roman" w:cs="Times New Roman"/>
          <w:sz w:val="28"/>
          <w:szCs w:val="28"/>
          <w:lang w:eastAsia="ru-RU"/>
        </w:rPr>
        <w:t xml:space="preserve"> вкрапления придают изделию дополнительный серебристый блеск и искорки по всей поверхности. У обожженных свистулек пористая структура и розовый оттенок. Мастера окрашивают глину в свободной манере и распределяют натуральную краску пятнами. Изначально при изготовлении </w:t>
      </w:r>
      <w:proofErr w:type="spellStart"/>
      <w:r w:rsidRPr="00B90212">
        <w:rPr>
          <w:rFonts w:ascii="Times New Roman" w:eastAsia="Times New Roman" w:hAnsi="Times New Roman" w:cs="Times New Roman"/>
          <w:sz w:val="28"/>
          <w:szCs w:val="28"/>
          <w:lang w:eastAsia="ru-RU"/>
        </w:rPr>
        <w:t>плешковских</w:t>
      </w:r>
      <w:proofErr w:type="spellEnd"/>
      <w:r w:rsidRPr="00B90212">
        <w:rPr>
          <w:rFonts w:ascii="Times New Roman" w:eastAsia="Times New Roman" w:hAnsi="Times New Roman" w:cs="Times New Roman"/>
          <w:sz w:val="28"/>
          <w:szCs w:val="28"/>
          <w:lang w:eastAsia="ru-RU"/>
        </w:rPr>
        <w:t xml:space="preserve"> игрушек краска не применялась вообще, но более современные мастера растирают для полноценного покрытия свистульки кирпич и смешивают его с выжимкой из лопуха или конопли. Ранее было достаточно найти необходимое количество местной золотистой глины и провести 2–3 полоски вдоль фигурки.</w:t>
      </w:r>
    </w:p>
    <w:p w:rsidR="00075E25" w:rsidRPr="00B90212" w:rsidRDefault="00B90212" w:rsidP="00B90212">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w:t>
      </w:r>
      <w:r w:rsidR="00075E25" w:rsidRPr="00B90212">
        <w:rPr>
          <w:rFonts w:ascii="Times New Roman" w:eastAsia="Times New Roman" w:hAnsi="Times New Roman" w:cs="Times New Roman"/>
          <w:sz w:val="28"/>
          <w:szCs w:val="28"/>
          <w:lang w:eastAsia="ru-RU"/>
        </w:rPr>
        <w:t>кже широко была распространена тема крестьянского быта. Например, очень популярный образ для глиняной фигурки — женщина с младенцем на левой руке. Среди скота чаще всего изображали коров, петухов, баранов, лошадей.</w:t>
      </w:r>
    </w:p>
    <w:p w:rsidR="00075E25" w:rsidRPr="00B90212" w:rsidRDefault="00075E25" w:rsidP="00B9021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simplePos x="457200" y="457200"/>
            <wp:positionH relativeFrom="margin">
              <wp:align>left</wp:align>
            </wp:positionH>
            <wp:positionV relativeFrom="margin">
              <wp:align>bottom</wp:align>
            </wp:positionV>
            <wp:extent cx="3464289" cy="3352661"/>
            <wp:effectExtent l="0" t="0" r="3175" b="635"/>
            <wp:wrapSquare wrapText="bothSides"/>
            <wp:docPr id="10" name="Рисунок 10" descr="Плешков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лешковская русская народная игрушк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4289" cy="3352661"/>
                    </a:xfrm>
                    <a:prstGeom prst="rect">
                      <a:avLst/>
                    </a:prstGeom>
                    <a:ln>
                      <a:noFill/>
                    </a:ln>
                    <a:effectLst>
                      <a:softEdge rad="112500"/>
                    </a:effectLst>
                  </pic:spPr>
                </pic:pic>
              </a:graphicData>
            </a:graphic>
          </wp:anchor>
        </w:drawing>
      </w:r>
      <w:r w:rsidRPr="00B90212">
        <w:rPr>
          <w:rFonts w:ascii="Times New Roman" w:eastAsia="Times New Roman" w:hAnsi="Times New Roman" w:cs="Times New Roman"/>
          <w:sz w:val="28"/>
          <w:szCs w:val="28"/>
          <w:lang w:eastAsia="ru-RU"/>
        </w:rPr>
        <w:t xml:space="preserve">В наше время создаются </w:t>
      </w:r>
      <w:proofErr w:type="spellStart"/>
      <w:r w:rsidRPr="00B90212">
        <w:rPr>
          <w:rFonts w:ascii="Times New Roman" w:eastAsia="Times New Roman" w:hAnsi="Times New Roman" w:cs="Times New Roman"/>
          <w:sz w:val="28"/>
          <w:szCs w:val="28"/>
          <w:lang w:eastAsia="ru-RU"/>
        </w:rPr>
        <w:t>плешковские</w:t>
      </w:r>
      <w:proofErr w:type="spellEnd"/>
      <w:r w:rsidRPr="00B90212">
        <w:rPr>
          <w:rFonts w:ascii="Times New Roman" w:eastAsia="Times New Roman" w:hAnsi="Times New Roman" w:cs="Times New Roman"/>
          <w:sz w:val="28"/>
          <w:szCs w:val="28"/>
          <w:lang w:eastAsia="ru-RU"/>
        </w:rPr>
        <w:t xml:space="preserve"> колокольчики-свистульки по традиционной технологии и древнерусские мифические символы, например, русалки.</w:t>
      </w:r>
    </w:p>
    <w:p w:rsidR="00075E25" w:rsidRPr="00075E25" w:rsidRDefault="00075E25" w:rsidP="00075E25">
      <w:pPr>
        <w:shd w:val="clear" w:color="auto" w:fill="FFFFFF"/>
        <w:spacing w:before="288" w:after="288" w:line="240" w:lineRule="auto"/>
        <w:rPr>
          <w:rFonts w:ascii="Times New Roman" w:eastAsia="Times New Roman" w:hAnsi="Times New Roman" w:cs="Times New Roman"/>
          <w:sz w:val="24"/>
          <w:szCs w:val="24"/>
          <w:lang w:eastAsia="ru-RU"/>
        </w:rPr>
      </w:pPr>
      <w:r w:rsidRPr="00075E25">
        <w:rPr>
          <w:rFonts w:ascii="Times New Roman" w:eastAsia="Times New Roman" w:hAnsi="Times New Roman" w:cs="Times New Roman"/>
          <w:sz w:val="24"/>
          <w:szCs w:val="24"/>
          <w:lang w:eastAsia="ru-RU"/>
        </w:rPr>
        <w:lastRenderedPageBreak/>
        <w:t> </w:t>
      </w:r>
    </w:p>
    <w:p w:rsidR="00075E25" w:rsidRDefault="00075E25" w:rsidP="00B90212">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proofErr w:type="spellStart"/>
      <w:r w:rsidRPr="00B90212">
        <w:rPr>
          <w:rFonts w:ascii="Comic Sans MS" w:eastAsia="Times New Roman" w:hAnsi="Comic Sans MS" w:cs="Times New Roman"/>
          <w:color w:val="FF0000"/>
          <w:sz w:val="48"/>
          <w:szCs w:val="48"/>
          <w:bdr w:val="none" w:sz="0" w:space="0" w:color="auto" w:frame="1"/>
          <w:lang w:eastAsia="ru-RU"/>
        </w:rPr>
        <w:t>Филимоновская</w:t>
      </w:r>
      <w:proofErr w:type="spellEnd"/>
      <w:r w:rsidRPr="00B90212">
        <w:rPr>
          <w:rFonts w:ascii="Comic Sans MS" w:eastAsia="Times New Roman" w:hAnsi="Comic Sans MS" w:cs="Times New Roman"/>
          <w:color w:val="FF0000"/>
          <w:sz w:val="48"/>
          <w:szCs w:val="48"/>
          <w:bdr w:val="none" w:sz="0" w:space="0" w:color="auto" w:frame="1"/>
          <w:lang w:eastAsia="ru-RU"/>
        </w:rPr>
        <w:t> русская народная игрушка</w:t>
      </w:r>
    </w:p>
    <w:p w:rsidR="00B90212" w:rsidRDefault="00B90212" w:rsidP="00B90212">
      <w:pPr>
        <w:shd w:val="clear" w:color="auto" w:fill="FFFFFF"/>
        <w:spacing w:after="0" w:line="240" w:lineRule="auto"/>
        <w:jc w:val="both"/>
        <w:rPr>
          <w:rFonts w:ascii="Comic Sans MS" w:eastAsia="Times New Roman" w:hAnsi="Comic Sans MS" w:cs="Times New Roman"/>
          <w:color w:val="FF0000"/>
          <w:sz w:val="48"/>
          <w:szCs w:val="48"/>
          <w:lang w:eastAsia="ru-RU"/>
        </w:rPr>
      </w:pPr>
    </w:p>
    <w:p w:rsidR="00075E25" w:rsidRPr="00B90212" w:rsidRDefault="00B90212" w:rsidP="00B90212">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margin">
              <wp:align>right</wp:align>
            </wp:positionH>
            <wp:positionV relativeFrom="margin">
              <wp:posOffset>676275</wp:posOffset>
            </wp:positionV>
            <wp:extent cx="2277745" cy="3399790"/>
            <wp:effectExtent l="0" t="0" r="8255" b="0"/>
            <wp:wrapSquare wrapText="bothSides"/>
            <wp:docPr id="11" name="Рисунок 11" descr="Филимоновская русская народная игрушка «Дама с самова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илимоновская русская народная игрушка «Дама с самоваро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7745" cy="33997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75E25" w:rsidRPr="00B90212">
        <w:rPr>
          <w:rFonts w:ascii="Times New Roman" w:eastAsia="Times New Roman" w:hAnsi="Times New Roman" w:cs="Times New Roman"/>
          <w:sz w:val="28"/>
          <w:szCs w:val="28"/>
          <w:lang w:eastAsia="ru-RU"/>
        </w:rPr>
        <w:t xml:space="preserve">Игрушку изготовляли в деревне Филимоново Одоевского района Тульской </w:t>
      </w:r>
      <w:proofErr w:type="spellStart"/>
      <w:r w:rsidR="00075E25" w:rsidRPr="00B90212">
        <w:rPr>
          <w:rFonts w:ascii="Times New Roman" w:eastAsia="Times New Roman" w:hAnsi="Times New Roman" w:cs="Times New Roman"/>
          <w:sz w:val="28"/>
          <w:szCs w:val="28"/>
          <w:lang w:eastAsia="ru-RU"/>
        </w:rPr>
        <w:t>губрении</w:t>
      </w:r>
      <w:proofErr w:type="spellEnd"/>
      <w:r w:rsidR="00075E25" w:rsidRPr="00B90212">
        <w:rPr>
          <w:rFonts w:ascii="Times New Roman" w:eastAsia="Times New Roman" w:hAnsi="Times New Roman" w:cs="Times New Roman"/>
          <w:sz w:val="28"/>
          <w:szCs w:val="28"/>
          <w:lang w:eastAsia="ru-RU"/>
        </w:rPr>
        <w:t>. Деревня эта находится около залежей хорошей белой глины. Согласно преданию, в этой местности жил некий старец </w:t>
      </w:r>
      <w:r w:rsidR="00075E25" w:rsidRPr="00B90212">
        <w:rPr>
          <w:rFonts w:ascii="Times New Roman" w:eastAsia="Times New Roman" w:hAnsi="Times New Roman" w:cs="Times New Roman"/>
          <w:b/>
          <w:bCs/>
          <w:sz w:val="28"/>
          <w:szCs w:val="28"/>
          <w:bdr w:val="none" w:sz="0" w:space="0" w:color="auto" w:frame="1"/>
          <w:lang w:eastAsia="ru-RU"/>
        </w:rPr>
        <w:t>Филимон</w:t>
      </w:r>
      <w:r w:rsidR="00075E25" w:rsidRPr="00B90212">
        <w:rPr>
          <w:rFonts w:ascii="Times New Roman" w:eastAsia="Times New Roman" w:hAnsi="Times New Roman" w:cs="Times New Roman"/>
          <w:sz w:val="28"/>
          <w:szCs w:val="28"/>
          <w:lang w:eastAsia="ru-RU"/>
        </w:rPr>
        <w:t xml:space="preserve">, который мастерил игрушки. </w:t>
      </w:r>
      <w:proofErr w:type="spellStart"/>
      <w:r w:rsidR="00075E25" w:rsidRPr="00B90212">
        <w:rPr>
          <w:rFonts w:ascii="Times New Roman" w:eastAsia="Times New Roman" w:hAnsi="Times New Roman" w:cs="Times New Roman"/>
          <w:sz w:val="28"/>
          <w:szCs w:val="28"/>
          <w:lang w:eastAsia="ru-RU"/>
        </w:rPr>
        <w:t>Филимоновская</w:t>
      </w:r>
      <w:proofErr w:type="spellEnd"/>
      <w:r w:rsidR="00075E25" w:rsidRPr="00B90212">
        <w:rPr>
          <w:rFonts w:ascii="Times New Roman" w:eastAsia="Times New Roman" w:hAnsi="Times New Roman" w:cs="Times New Roman"/>
          <w:sz w:val="28"/>
          <w:szCs w:val="28"/>
          <w:lang w:eastAsia="ru-RU"/>
        </w:rPr>
        <w:t xml:space="preserve"> традиционная игрушка выполняется в виде барыни, крестьянки, солдата, танцующей пары, а также в форме зверей, например, коров, баранов, лис, петухов и фантастических лесных существ.</w:t>
      </w:r>
    </w:p>
    <w:p w:rsidR="00075E25" w:rsidRPr="00B90212" w:rsidRDefault="0039083C" w:rsidP="00B90212">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margin">
              <wp:posOffset>-635</wp:posOffset>
            </wp:positionH>
            <wp:positionV relativeFrom="margin">
              <wp:posOffset>4781550</wp:posOffset>
            </wp:positionV>
            <wp:extent cx="1933575" cy="4598035"/>
            <wp:effectExtent l="0" t="0" r="9525" b="0"/>
            <wp:wrapSquare wrapText="bothSides"/>
            <wp:docPr id="12" name="Рисунок 12" descr="Филимоновская русская народная игрушка «Ба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илимоновская русская народная игрушка «Баран»"/>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4895" r="17017"/>
                    <a:stretch/>
                  </pic:blipFill>
                  <pic:spPr bwMode="auto">
                    <a:xfrm>
                      <a:off x="0" y="0"/>
                      <a:ext cx="1933575" cy="4598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5E25" w:rsidRPr="00B90212">
        <w:rPr>
          <w:rFonts w:ascii="Times New Roman" w:eastAsia="Times New Roman" w:hAnsi="Times New Roman" w:cs="Times New Roman"/>
          <w:sz w:val="28"/>
          <w:szCs w:val="28"/>
          <w:lang w:eastAsia="ru-RU"/>
        </w:rPr>
        <w:t xml:space="preserve">Большинство </w:t>
      </w:r>
      <w:proofErr w:type="spellStart"/>
      <w:r w:rsidR="00075E25" w:rsidRPr="00B90212">
        <w:rPr>
          <w:rFonts w:ascii="Times New Roman" w:eastAsia="Times New Roman" w:hAnsi="Times New Roman" w:cs="Times New Roman"/>
          <w:sz w:val="28"/>
          <w:szCs w:val="28"/>
          <w:lang w:eastAsia="ru-RU"/>
        </w:rPr>
        <w:t>филимоновских</w:t>
      </w:r>
      <w:proofErr w:type="spellEnd"/>
      <w:r w:rsidR="00075E25" w:rsidRPr="00B90212">
        <w:rPr>
          <w:rFonts w:ascii="Times New Roman" w:eastAsia="Times New Roman" w:hAnsi="Times New Roman" w:cs="Times New Roman"/>
          <w:sz w:val="28"/>
          <w:szCs w:val="28"/>
          <w:lang w:eastAsia="ru-RU"/>
        </w:rPr>
        <w:t xml:space="preserve"> игрушек используются в качестве свистулек. Существуют и местные особенности изображения игрушки. Например, барыню всегда лепят в длинной юбке, в форме колокола, со шляпой на голове. Мужчину изображают в мундире с погонами, фуражке с козырьком и в сапогах с небольшим каблуком. Животных изображают с тонкой талией и длинной изящной шеей. Порой сложно различить зверей друг от друга, и в этом помогает только окрас фигурки или определенные черты. Коня лепят с некрупными коричневыми ушками, барана — с круглыми рогами, а корову — с рогом в форме полумесяца.</w:t>
      </w:r>
    </w:p>
    <w:p w:rsidR="00075E25" w:rsidRPr="00B90212" w:rsidRDefault="00075E25" w:rsidP="0039083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sz w:val="28"/>
          <w:szCs w:val="28"/>
          <w:lang w:eastAsia="ru-RU"/>
        </w:rPr>
        <w:t xml:space="preserve">В целом </w:t>
      </w:r>
      <w:proofErr w:type="spellStart"/>
      <w:r w:rsidRPr="00B90212">
        <w:rPr>
          <w:rFonts w:ascii="Times New Roman" w:eastAsia="Times New Roman" w:hAnsi="Times New Roman" w:cs="Times New Roman"/>
          <w:sz w:val="28"/>
          <w:szCs w:val="28"/>
          <w:lang w:eastAsia="ru-RU"/>
        </w:rPr>
        <w:t>филимоновская</w:t>
      </w:r>
      <w:proofErr w:type="spellEnd"/>
      <w:r w:rsidRPr="00B90212">
        <w:rPr>
          <w:rFonts w:ascii="Times New Roman" w:eastAsia="Times New Roman" w:hAnsi="Times New Roman" w:cs="Times New Roman"/>
          <w:sz w:val="28"/>
          <w:szCs w:val="28"/>
          <w:lang w:eastAsia="ru-RU"/>
        </w:rPr>
        <w:t xml:space="preserve"> игрушка отличается от других вытянутой формой и удлиненными пропорциями. Это продиктовано особенностями местности, так как в Тульской области богатые залежи жирной глины, она хорошо подходит для придания формы, однако при сушке значительно оседает и трескается. Мастера неоднократно выправляют фигуру, вытягивают ее, чтобы тем самым скрыть неровные контуры и трещины.</w:t>
      </w:r>
      <w:r w:rsidR="0039083C">
        <w:rPr>
          <w:rFonts w:ascii="Times New Roman" w:eastAsia="Times New Roman" w:hAnsi="Times New Roman" w:cs="Times New Roman"/>
          <w:sz w:val="28"/>
          <w:szCs w:val="28"/>
          <w:lang w:eastAsia="ru-RU"/>
        </w:rPr>
        <w:t xml:space="preserve"> Для росписи использовали </w:t>
      </w:r>
      <w:r w:rsidRPr="00B90212">
        <w:rPr>
          <w:rFonts w:ascii="Times New Roman" w:eastAsia="Times New Roman" w:hAnsi="Times New Roman" w:cs="Times New Roman"/>
          <w:sz w:val="28"/>
          <w:szCs w:val="28"/>
          <w:lang w:eastAsia="ru-RU"/>
        </w:rPr>
        <w:t xml:space="preserve">зеленый цвета, а иногда синий и фиолетовый. Однако роспись происходит в определенном порядке: изначально пишут желтые пятнышки, затем обводят их красным цветом или же рисуют узоры, а потом уже дополняют зеленым цветом. Расписывать узорами начинают из центра, используя плавный переход к краям изделия. Следует отметить, что узоры весьма несложные и незамысловатые: полосы, елочки, геометрические фигуры и звезды. При росписи </w:t>
      </w:r>
      <w:proofErr w:type="spellStart"/>
      <w:r w:rsidRPr="00B90212">
        <w:rPr>
          <w:rFonts w:ascii="Times New Roman" w:eastAsia="Times New Roman" w:hAnsi="Times New Roman" w:cs="Times New Roman"/>
          <w:sz w:val="28"/>
          <w:szCs w:val="28"/>
          <w:lang w:eastAsia="ru-RU"/>
        </w:rPr>
        <w:t>филимоновской</w:t>
      </w:r>
      <w:proofErr w:type="spellEnd"/>
      <w:r w:rsidRPr="00B90212">
        <w:rPr>
          <w:rFonts w:ascii="Times New Roman" w:eastAsia="Times New Roman" w:hAnsi="Times New Roman" w:cs="Times New Roman"/>
          <w:sz w:val="28"/>
          <w:szCs w:val="28"/>
          <w:lang w:eastAsia="ru-RU"/>
        </w:rPr>
        <w:t xml:space="preserve"> игрушки преобладает растительный орнамент: листья, солнце, ветви, ягоды и цветы.</w:t>
      </w:r>
    </w:p>
    <w:p w:rsidR="00075E25" w:rsidRPr="00B90212" w:rsidRDefault="00075E25" w:rsidP="00B90212">
      <w:pPr>
        <w:shd w:val="clear" w:color="auto" w:fill="FFFFFF"/>
        <w:spacing w:before="288" w:after="288" w:line="240" w:lineRule="auto"/>
        <w:jc w:val="both"/>
        <w:rPr>
          <w:rFonts w:ascii="Times New Roman" w:eastAsia="Times New Roman" w:hAnsi="Times New Roman" w:cs="Times New Roman"/>
          <w:sz w:val="28"/>
          <w:szCs w:val="28"/>
          <w:lang w:eastAsia="ru-RU"/>
        </w:rPr>
      </w:pPr>
      <w:r w:rsidRPr="00B90212">
        <w:rPr>
          <w:rFonts w:ascii="Times New Roman" w:eastAsia="Times New Roman" w:hAnsi="Times New Roman" w:cs="Times New Roman"/>
          <w:sz w:val="28"/>
          <w:szCs w:val="28"/>
          <w:lang w:eastAsia="ru-RU"/>
        </w:rPr>
        <w:lastRenderedPageBreak/>
        <w:t> </w:t>
      </w:r>
    </w:p>
    <w:p w:rsidR="00075E25" w:rsidRPr="0039083C" w:rsidRDefault="00075E25" w:rsidP="0039083C">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r w:rsidRPr="0039083C">
        <w:rPr>
          <w:rFonts w:ascii="Comic Sans MS" w:eastAsia="Times New Roman" w:hAnsi="Comic Sans MS" w:cs="Times New Roman"/>
          <w:color w:val="FF0000"/>
          <w:sz w:val="48"/>
          <w:szCs w:val="48"/>
          <w:bdr w:val="none" w:sz="0" w:space="0" w:color="auto" w:frame="1"/>
          <w:lang w:eastAsia="ru-RU"/>
        </w:rPr>
        <w:t>Богородская игрушка</w:t>
      </w:r>
    </w:p>
    <w:p w:rsidR="00075E25" w:rsidRPr="0039083C" w:rsidRDefault="0039083C" w:rsidP="0039083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70528" behindDoc="0" locked="0" layoutInCell="1" allowOverlap="1">
            <wp:simplePos x="0" y="0"/>
            <wp:positionH relativeFrom="margin">
              <wp:posOffset>-180975</wp:posOffset>
            </wp:positionH>
            <wp:positionV relativeFrom="margin">
              <wp:posOffset>619125</wp:posOffset>
            </wp:positionV>
            <wp:extent cx="3312795" cy="2552700"/>
            <wp:effectExtent l="0" t="0" r="1905" b="0"/>
            <wp:wrapSquare wrapText="bothSides"/>
            <wp:docPr id="3" name="Рисунок 3" descr="Богородская игрушка «Курочки на кормушке» купить в Москве, Нижнем  Новгороде, СПб, Каз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городская игрушка «Курочки на кормушке» купить в Москве, Нижнем  Новгороде, СПб, Казани"/>
                    <pic:cNvPicPr>
                      <a:picLocks noChangeAspect="1" noChangeArrowheads="1"/>
                    </pic:cNvPicPr>
                  </pic:nvPicPr>
                  <pic:blipFill rotWithShape="1">
                    <a:blip r:embed="rId20">
                      <a:extLst>
                        <a:ext uri="{28A0092B-C50C-407E-A947-70E740481C1C}">
                          <a14:useLocalDpi xmlns:a14="http://schemas.microsoft.com/office/drawing/2010/main" val="0"/>
                        </a:ext>
                      </a:extLst>
                    </a:blip>
                    <a:srcRect l="12308" t="17180" r="6153" b="20000"/>
                    <a:stretch/>
                  </pic:blipFill>
                  <pic:spPr bwMode="auto">
                    <a:xfrm>
                      <a:off x="0" y="0"/>
                      <a:ext cx="3312795" cy="255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5E25" w:rsidRPr="0039083C">
        <w:rPr>
          <w:rFonts w:ascii="Times New Roman" w:eastAsia="Times New Roman" w:hAnsi="Times New Roman" w:cs="Times New Roman"/>
          <w:sz w:val="28"/>
          <w:szCs w:val="28"/>
          <w:lang w:eastAsia="ru-RU"/>
        </w:rPr>
        <w:t xml:space="preserve">Богородская русская традиционная игрушка происходит из села </w:t>
      </w:r>
      <w:proofErr w:type="spellStart"/>
      <w:r w:rsidR="00075E25" w:rsidRPr="0039083C">
        <w:rPr>
          <w:rFonts w:ascii="Times New Roman" w:eastAsia="Times New Roman" w:hAnsi="Times New Roman" w:cs="Times New Roman"/>
          <w:sz w:val="28"/>
          <w:szCs w:val="28"/>
          <w:lang w:eastAsia="ru-RU"/>
        </w:rPr>
        <w:t>Богородское</w:t>
      </w:r>
      <w:proofErr w:type="spellEnd"/>
      <w:r w:rsidR="00075E25" w:rsidRPr="0039083C">
        <w:rPr>
          <w:rFonts w:ascii="Times New Roman" w:eastAsia="Times New Roman" w:hAnsi="Times New Roman" w:cs="Times New Roman"/>
          <w:sz w:val="28"/>
          <w:szCs w:val="28"/>
          <w:lang w:eastAsia="ru-RU"/>
        </w:rPr>
        <w:t xml:space="preserve"> Московской губернии. Игрушка выполняется из дерева, в основном из липы. Перед изготовлением игрушки липа должна сохнуть два года. Щепки от дерева используют для производства подставок для игрушек. Богородские игрушки редко разукрашивают или расписывают. Поверхность готовых фигурок на Руси зачищали наждачной бумагой. Далее игрушки отделываются резьбой, которая ритмично ложится на поверхность и украшает изделие. По традиции некоторые части игрушки делали подвижными. Одни игрушки крепились на подставках-тумбочках, а внутрь вставлялась пружина — она и приводила фигурку в действие.</w:t>
      </w:r>
    </w:p>
    <w:p w:rsidR="00075E25" w:rsidRPr="0039083C" w:rsidRDefault="00075E25" w:rsidP="0039083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39083C">
        <w:rPr>
          <w:rFonts w:ascii="Times New Roman" w:eastAsia="Times New Roman" w:hAnsi="Times New Roman" w:cs="Times New Roman"/>
          <w:sz w:val="28"/>
          <w:szCs w:val="28"/>
          <w:lang w:eastAsia="ru-RU"/>
        </w:rPr>
        <w:t xml:space="preserve">Другие игрушки изготовлялись на планках-разводах («Стадо», «Конница», «Солдаты»). Встречаются игрушки, подвижные части которых прикреплены к ниткам с грузом; груз раскачивается, тянет за собой, нитку, она приводит в действие части фигурок. Сюжеты </w:t>
      </w:r>
      <w:proofErr w:type="spellStart"/>
      <w:r w:rsidRPr="0039083C">
        <w:rPr>
          <w:rFonts w:ascii="Times New Roman" w:eastAsia="Times New Roman" w:hAnsi="Times New Roman" w:cs="Times New Roman"/>
          <w:sz w:val="28"/>
          <w:szCs w:val="28"/>
          <w:lang w:eastAsia="ru-RU"/>
        </w:rPr>
        <w:t>богородской</w:t>
      </w:r>
      <w:proofErr w:type="spellEnd"/>
      <w:r w:rsidRPr="0039083C">
        <w:rPr>
          <w:rFonts w:ascii="Times New Roman" w:eastAsia="Times New Roman" w:hAnsi="Times New Roman" w:cs="Times New Roman"/>
          <w:sz w:val="28"/>
          <w:szCs w:val="28"/>
          <w:lang w:eastAsia="ru-RU"/>
        </w:rPr>
        <w:t xml:space="preserve"> игрушки разнообразны — это герои сказок и басен.</w:t>
      </w:r>
    </w:p>
    <w:p w:rsidR="00075E25" w:rsidRPr="00075E25" w:rsidRDefault="00075E25" w:rsidP="00075E25">
      <w:pPr>
        <w:shd w:val="clear" w:color="auto" w:fill="FFFFFF"/>
        <w:spacing w:before="288" w:after="288" w:line="240" w:lineRule="auto"/>
        <w:rPr>
          <w:rFonts w:ascii="Times New Roman" w:eastAsia="Times New Roman" w:hAnsi="Times New Roman" w:cs="Times New Roman"/>
          <w:sz w:val="24"/>
          <w:szCs w:val="24"/>
          <w:lang w:eastAsia="ru-RU"/>
        </w:rPr>
      </w:pPr>
      <w:r w:rsidRPr="00075E25">
        <w:rPr>
          <w:rFonts w:ascii="Times New Roman" w:eastAsia="Times New Roman" w:hAnsi="Times New Roman" w:cs="Times New Roman"/>
          <w:sz w:val="24"/>
          <w:szCs w:val="24"/>
          <w:lang w:eastAsia="ru-RU"/>
        </w:rPr>
        <w:t> </w:t>
      </w: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r w:rsidRPr="0039083C">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margin">
              <wp:align>center</wp:align>
            </wp:positionH>
            <wp:positionV relativeFrom="margin">
              <wp:posOffset>5701030</wp:posOffset>
            </wp:positionV>
            <wp:extent cx="5895975" cy="3046254"/>
            <wp:effectExtent l="0" t="0" r="0" b="1905"/>
            <wp:wrapSquare wrapText="bothSides"/>
            <wp:docPr id="13" name="Рисунок 13" descr="Богород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огородская русская народная игрушк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95975" cy="3046254"/>
                    </a:xfrm>
                    <a:prstGeom prst="rect">
                      <a:avLst/>
                    </a:prstGeom>
                    <a:noFill/>
                    <a:ln>
                      <a:noFill/>
                    </a:ln>
                  </pic:spPr>
                </pic:pic>
              </a:graphicData>
            </a:graphic>
          </wp:anchor>
        </w:drawing>
      </w: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Default="0039083C" w:rsidP="00075E25">
      <w:pPr>
        <w:shd w:val="clear" w:color="auto" w:fill="FFFFFF"/>
        <w:spacing w:after="0" w:line="264" w:lineRule="atLeast"/>
        <w:outlineLvl w:val="1"/>
        <w:rPr>
          <w:rFonts w:ascii="inherit" w:eastAsia="Times New Roman" w:hAnsi="inherit" w:cs="Times New Roman"/>
          <w:sz w:val="45"/>
          <w:szCs w:val="45"/>
          <w:bdr w:val="none" w:sz="0" w:space="0" w:color="auto" w:frame="1"/>
          <w:lang w:eastAsia="ru-RU"/>
        </w:rPr>
      </w:pPr>
    </w:p>
    <w:p w:rsidR="0039083C" w:rsidRPr="00FA3031" w:rsidRDefault="0039083C" w:rsidP="0039083C">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p>
    <w:p w:rsidR="00075E25" w:rsidRDefault="00075E25" w:rsidP="0039083C">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proofErr w:type="spellStart"/>
      <w:r w:rsidRPr="00FA3031">
        <w:rPr>
          <w:rFonts w:ascii="Comic Sans MS" w:eastAsia="Times New Roman" w:hAnsi="Comic Sans MS" w:cs="Times New Roman"/>
          <w:color w:val="FF0000"/>
          <w:sz w:val="48"/>
          <w:szCs w:val="48"/>
          <w:bdr w:val="none" w:sz="0" w:space="0" w:color="auto" w:frame="1"/>
          <w:lang w:eastAsia="ru-RU"/>
        </w:rPr>
        <w:t>Мазыкская</w:t>
      </w:r>
      <w:proofErr w:type="spellEnd"/>
      <w:r w:rsidRPr="00FA3031">
        <w:rPr>
          <w:rFonts w:ascii="Comic Sans MS" w:eastAsia="Times New Roman" w:hAnsi="Comic Sans MS" w:cs="Times New Roman"/>
          <w:color w:val="FF0000"/>
          <w:sz w:val="48"/>
          <w:szCs w:val="48"/>
          <w:bdr w:val="none" w:sz="0" w:space="0" w:color="auto" w:frame="1"/>
          <w:lang w:eastAsia="ru-RU"/>
        </w:rPr>
        <w:t xml:space="preserve"> русская народная игрушка</w:t>
      </w:r>
    </w:p>
    <w:p w:rsidR="00FA3031" w:rsidRPr="00FA3031" w:rsidRDefault="00FA3031" w:rsidP="0039083C">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
    <w:p w:rsidR="00075E25" w:rsidRPr="0039083C" w:rsidRDefault="00C6595C" w:rsidP="0039083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72576" behindDoc="0" locked="0" layoutInCell="1" allowOverlap="1">
            <wp:simplePos x="0" y="0"/>
            <wp:positionH relativeFrom="margin">
              <wp:align>left</wp:align>
            </wp:positionH>
            <wp:positionV relativeFrom="margin">
              <wp:posOffset>1481455</wp:posOffset>
            </wp:positionV>
            <wp:extent cx="2981325" cy="2981325"/>
            <wp:effectExtent l="171450" t="171450" r="161925" b="161925"/>
            <wp:wrapSquare wrapText="bothSides"/>
            <wp:docPr id="5" name="Рисунок 5" descr="Мазыкская игрушка | ВКонтак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зыкская игрушка | ВКонтакт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81325" cy="29813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075E25" w:rsidRPr="0039083C">
        <w:rPr>
          <w:rFonts w:ascii="Times New Roman" w:eastAsia="Times New Roman" w:hAnsi="Times New Roman" w:cs="Times New Roman"/>
          <w:sz w:val="28"/>
          <w:szCs w:val="28"/>
          <w:lang w:eastAsia="ru-RU"/>
        </w:rPr>
        <w:t xml:space="preserve">Деревянная </w:t>
      </w:r>
      <w:proofErr w:type="spellStart"/>
      <w:r w:rsidR="00075E25" w:rsidRPr="0039083C">
        <w:rPr>
          <w:rFonts w:ascii="Times New Roman" w:eastAsia="Times New Roman" w:hAnsi="Times New Roman" w:cs="Times New Roman"/>
          <w:sz w:val="28"/>
          <w:szCs w:val="28"/>
          <w:lang w:eastAsia="ru-RU"/>
        </w:rPr>
        <w:t>мазыкская</w:t>
      </w:r>
      <w:proofErr w:type="spellEnd"/>
      <w:r w:rsidR="00075E25" w:rsidRPr="0039083C">
        <w:rPr>
          <w:rFonts w:ascii="Times New Roman" w:eastAsia="Times New Roman" w:hAnsi="Times New Roman" w:cs="Times New Roman"/>
          <w:sz w:val="28"/>
          <w:szCs w:val="28"/>
          <w:lang w:eastAsia="ru-RU"/>
        </w:rPr>
        <w:t xml:space="preserve"> русская народная игрушка является весьма редкой. Она изготавливалась для родственников — детей, жен, родителей и т. д. На Руси </w:t>
      </w:r>
      <w:proofErr w:type="spellStart"/>
      <w:r w:rsidR="00075E25" w:rsidRPr="0039083C">
        <w:rPr>
          <w:rFonts w:ascii="Times New Roman" w:eastAsia="Times New Roman" w:hAnsi="Times New Roman" w:cs="Times New Roman"/>
          <w:sz w:val="28"/>
          <w:szCs w:val="28"/>
          <w:lang w:eastAsia="ru-RU"/>
        </w:rPr>
        <w:t>мазыкскую</w:t>
      </w:r>
      <w:proofErr w:type="spellEnd"/>
      <w:r w:rsidR="00075E25" w:rsidRPr="0039083C">
        <w:rPr>
          <w:rFonts w:ascii="Times New Roman" w:eastAsia="Times New Roman" w:hAnsi="Times New Roman" w:cs="Times New Roman"/>
          <w:sz w:val="28"/>
          <w:szCs w:val="28"/>
          <w:lang w:eastAsia="ru-RU"/>
        </w:rPr>
        <w:t xml:space="preserve"> игрушку называли «</w:t>
      </w:r>
      <w:proofErr w:type="spellStart"/>
      <w:r w:rsidR="00075E25" w:rsidRPr="0039083C">
        <w:rPr>
          <w:rFonts w:ascii="Times New Roman" w:eastAsia="Times New Roman" w:hAnsi="Times New Roman" w:cs="Times New Roman"/>
          <w:sz w:val="28"/>
          <w:szCs w:val="28"/>
          <w:lang w:eastAsia="ru-RU"/>
        </w:rPr>
        <w:t>Болвашка</w:t>
      </w:r>
      <w:proofErr w:type="spellEnd"/>
      <w:r w:rsidR="00075E25" w:rsidRPr="0039083C">
        <w:rPr>
          <w:rFonts w:ascii="Times New Roman" w:eastAsia="Times New Roman" w:hAnsi="Times New Roman" w:cs="Times New Roman"/>
          <w:sz w:val="28"/>
          <w:szCs w:val="28"/>
          <w:lang w:eastAsia="ru-RU"/>
        </w:rPr>
        <w:t>», «</w:t>
      </w:r>
      <w:proofErr w:type="spellStart"/>
      <w:r w:rsidR="00075E25" w:rsidRPr="0039083C">
        <w:rPr>
          <w:rFonts w:ascii="Times New Roman" w:eastAsia="Times New Roman" w:hAnsi="Times New Roman" w:cs="Times New Roman"/>
          <w:sz w:val="28"/>
          <w:szCs w:val="28"/>
          <w:lang w:eastAsia="ru-RU"/>
        </w:rPr>
        <w:t>тарарушка</w:t>
      </w:r>
      <w:proofErr w:type="spellEnd"/>
      <w:r w:rsidR="00075E25" w:rsidRPr="0039083C">
        <w:rPr>
          <w:rFonts w:ascii="Times New Roman" w:eastAsia="Times New Roman" w:hAnsi="Times New Roman" w:cs="Times New Roman"/>
          <w:sz w:val="28"/>
          <w:szCs w:val="28"/>
          <w:lang w:eastAsia="ru-RU"/>
        </w:rPr>
        <w:t xml:space="preserve">», «щепной товар». Вид резьбы, которая делается для игрушки, сохранился в среде </w:t>
      </w:r>
      <w:proofErr w:type="spellStart"/>
      <w:r w:rsidR="00075E25" w:rsidRPr="0039083C">
        <w:rPr>
          <w:rFonts w:ascii="Times New Roman" w:eastAsia="Times New Roman" w:hAnsi="Times New Roman" w:cs="Times New Roman"/>
          <w:sz w:val="28"/>
          <w:szCs w:val="28"/>
          <w:lang w:eastAsia="ru-RU"/>
        </w:rPr>
        <w:t>мазыков</w:t>
      </w:r>
      <w:proofErr w:type="spellEnd"/>
      <w:r w:rsidR="00075E25" w:rsidRPr="0039083C">
        <w:rPr>
          <w:rFonts w:ascii="Times New Roman" w:eastAsia="Times New Roman" w:hAnsi="Times New Roman" w:cs="Times New Roman"/>
          <w:sz w:val="28"/>
          <w:szCs w:val="28"/>
          <w:lang w:eastAsia="ru-RU"/>
        </w:rPr>
        <w:t xml:space="preserve">, части сообщества офеней, коробейников, проживавших в бывшей Владимирской губернии, — отсюда происходит и название изделия.  Сюжеты </w:t>
      </w:r>
      <w:proofErr w:type="spellStart"/>
      <w:r w:rsidR="00075E25" w:rsidRPr="0039083C">
        <w:rPr>
          <w:rFonts w:ascii="Times New Roman" w:eastAsia="Times New Roman" w:hAnsi="Times New Roman" w:cs="Times New Roman"/>
          <w:sz w:val="28"/>
          <w:szCs w:val="28"/>
          <w:lang w:eastAsia="ru-RU"/>
        </w:rPr>
        <w:t>мазыкской</w:t>
      </w:r>
      <w:proofErr w:type="spellEnd"/>
      <w:r w:rsidR="00075E25" w:rsidRPr="0039083C">
        <w:rPr>
          <w:rFonts w:ascii="Times New Roman" w:eastAsia="Times New Roman" w:hAnsi="Times New Roman" w:cs="Times New Roman"/>
          <w:sz w:val="28"/>
          <w:szCs w:val="28"/>
          <w:lang w:eastAsia="ru-RU"/>
        </w:rPr>
        <w:t xml:space="preserve"> игрушки разнообразные: люди, животные, птицы.</w:t>
      </w:r>
    </w:p>
    <w:p w:rsidR="0039083C" w:rsidRDefault="00075E25" w:rsidP="00FA3031">
      <w:pPr>
        <w:shd w:val="clear" w:color="auto" w:fill="FFFFFF"/>
        <w:spacing w:before="288" w:after="288" w:line="240" w:lineRule="auto"/>
        <w:ind w:firstLine="708"/>
        <w:jc w:val="both"/>
        <w:rPr>
          <w:rFonts w:ascii="Times New Roman" w:eastAsia="Times New Roman" w:hAnsi="Times New Roman" w:cs="Times New Roman"/>
          <w:sz w:val="24"/>
          <w:szCs w:val="24"/>
          <w:lang w:eastAsia="ru-RU"/>
        </w:rPr>
      </w:pPr>
      <w:r w:rsidRPr="0039083C">
        <w:rPr>
          <w:rFonts w:ascii="Times New Roman" w:eastAsia="Times New Roman" w:hAnsi="Times New Roman" w:cs="Times New Roman"/>
          <w:sz w:val="28"/>
          <w:szCs w:val="28"/>
          <w:lang w:eastAsia="ru-RU"/>
        </w:rPr>
        <w:t>Основная особенность производства игрушки — использование только топора, другие инструменты применяются крайне редко. Игрушка выполняется из сосны, осины или липы. Традиционно изготавливают ее и из полешка с торчащими сучками. Эти сучки используют в изделии, они могут превратиться в хвост или клюв, а могут стать плавниками у щуки.</w:t>
      </w:r>
    </w:p>
    <w:p w:rsidR="00FA3031" w:rsidRDefault="00FA3031"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FA3031" w:rsidRDefault="00C6595C" w:rsidP="00075E25">
      <w:pPr>
        <w:shd w:val="clear" w:color="auto" w:fill="FFFFFF"/>
        <w:spacing w:before="288" w:after="288" w:line="240" w:lineRule="auto"/>
        <w:rPr>
          <w:rFonts w:ascii="Times New Roman" w:eastAsia="Times New Roman" w:hAnsi="Times New Roman" w:cs="Times New Roman"/>
          <w:sz w:val="24"/>
          <w:szCs w:val="24"/>
          <w:lang w:eastAsia="ru-RU"/>
        </w:rPr>
      </w:pPr>
      <w:r w:rsidRPr="00075E25">
        <w:rPr>
          <w:rFonts w:ascii="Times New Roman" w:eastAsia="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margin">
              <wp:posOffset>3540760</wp:posOffset>
            </wp:positionH>
            <wp:positionV relativeFrom="margin">
              <wp:posOffset>4751705</wp:posOffset>
            </wp:positionV>
            <wp:extent cx="2905125" cy="4675607"/>
            <wp:effectExtent l="152400" t="171450" r="161925" b="163195"/>
            <wp:wrapSquare wrapText="bothSides"/>
            <wp:docPr id="14" name="Рисунок 14" descr="Мазыкская русская народная игрушка «Ко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азыкская русская народная игрушка «Кони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5125" cy="4675607"/>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A3031" w:rsidRDefault="00FA3031"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FA3031" w:rsidRDefault="00FA3031"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FA3031" w:rsidRDefault="00FA3031"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FA3031" w:rsidRDefault="00FA3031"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39083C" w:rsidRDefault="0039083C"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39083C" w:rsidRPr="00075E25" w:rsidRDefault="0039083C" w:rsidP="00075E25">
      <w:pPr>
        <w:shd w:val="clear" w:color="auto" w:fill="FFFFFF"/>
        <w:spacing w:before="288" w:after="288" w:line="240" w:lineRule="auto"/>
        <w:rPr>
          <w:rFonts w:ascii="Times New Roman" w:eastAsia="Times New Roman" w:hAnsi="Times New Roman" w:cs="Times New Roman"/>
          <w:sz w:val="24"/>
          <w:szCs w:val="24"/>
          <w:lang w:eastAsia="ru-RU"/>
        </w:rPr>
      </w:pPr>
    </w:p>
    <w:p w:rsidR="00075E25" w:rsidRDefault="006F1AD4" w:rsidP="00FA3031">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r>
        <w:rPr>
          <w:rFonts w:ascii="Comic Sans MS" w:eastAsia="Times New Roman" w:hAnsi="Comic Sans MS" w:cs="Times New Roman"/>
          <w:color w:val="FF0000"/>
          <w:sz w:val="48"/>
          <w:szCs w:val="48"/>
          <w:bdr w:val="none" w:sz="0" w:space="0" w:color="auto" w:frame="1"/>
          <w:lang w:eastAsia="ru-RU"/>
        </w:rPr>
        <w:t>Матрё</w:t>
      </w:r>
      <w:r w:rsidR="00075E25" w:rsidRPr="00FA3031">
        <w:rPr>
          <w:rFonts w:ascii="Comic Sans MS" w:eastAsia="Times New Roman" w:hAnsi="Comic Sans MS" w:cs="Times New Roman"/>
          <w:color w:val="FF0000"/>
          <w:sz w:val="48"/>
          <w:szCs w:val="48"/>
          <w:bdr w:val="none" w:sz="0" w:space="0" w:color="auto" w:frame="1"/>
          <w:lang w:eastAsia="ru-RU"/>
        </w:rPr>
        <w:t>шка</w:t>
      </w:r>
    </w:p>
    <w:p w:rsidR="00075E25" w:rsidRPr="00FA3031" w:rsidRDefault="00075E25" w:rsidP="00FA3031">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sz w:val="28"/>
          <w:szCs w:val="28"/>
          <w:lang w:eastAsia="ru-RU"/>
        </w:rPr>
        <w:t>Родиной матрешки считается город Сергиев Посад, где впервые была изготовлена деревянная барыня, из которой при раскрытии появлялись подобные женские фигурки разного размера. Изобретение русской матрешки датируется сравнительно недавно — конец XIX века. В этот период знаменитый токарь </w:t>
      </w:r>
      <w:r w:rsidRPr="00FA3031">
        <w:rPr>
          <w:rFonts w:ascii="Times New Roman" w:eastAsia="Times New Roman" w:hAnsi="Times New Roman" w:cs="Times New Roman"/>
          <w:b/>
          <w:bCs/>
          <w:sz w:val="28"/>
          <w:szCs w:val="28"/>
          <w:bdr w:val="none" w:sz="0" w:space="0" w:color="auto" w:frame="1"/>
          <w:lang w:eastAsia="ru-RU"/>
        </w:rPr>
        <w:t xml:space="preserve">В.П. </w:t>
      </w:r>
      <w:proofErr w:type="spellStart"/>
      <w:r w:rsidRPr="00FA3031">
        <w:rPr>
          <w:rFonts w:ascii="Times New Roman" w:eastAsia="Times New Roman" w:hAnsi="Times New Roman" w:cs="Times New Roman"/>
          <w:b/>
          <w:bCs/>
          <w:sz w:val="28"/>
          <w:szCs w:val="28"/>
          <w:bdr w:val="none" w:sz="0" w:space="0" w:color="auto" w:frame="1"/>
          <w:lang w:eastAsia="ru-RU"/>
        </w:rPr>
        <w:t>Звездочкин</w:t>
      </w:r>
      <w:proofErr w:type="spellEnd"/>
      <w:r w:rsidRPr="00FA3031">
        <w:rPr>
          <w:rFonts w:ascii="Times New Roman" w:eastAsia="Times New Roman" w:hAnsi="Times New Roman" w:cs="Times New Roman"/>
          <w:sz w:val="28"/>
          <w:szCs w:val="28"/>
          <w:lang w:eastAsia="ru-RU"/>
        </w:rPr>
        <w:t>, который занимался изготовлением деревянных игрушек, по просьбе художника </w:t>
      </w:r>
      <w:r w:rsidRPr="00FA3031">
        <w:rPr>
          <w:rFonts w:ascii="Times New Roman" w:eastAsia="Times New Roman" w:hAnsi="Times New Roman" w:cs="Times New Roman"/>
          <w:b/>
          <w:bCs/>
          <w:sz w:val="28"/>
          <w:szCs w:val="28"/>
          <w:bdr w:val="none" w:sz="0" w:space="0" w:color="auto" w:frame="1"/>
          <w:lang w:eastAsia="ru-RU"/>
        </w:rPr>
        <w:t>С.В. Малютина </w:t>
      </w:r>
      <w:r w:rsidRPr="00FA3031">
        <w:rPr>
          <w:rFonts w:ascii="Times New Roman" w:eastAsia="Times New Roman" w:hAnsi="Times New Roman" w:cs="Times New Roman"/>
          <w:sz w:val="28"/>
          <w:szCs w:val="28"/>
          <w:lang w:eastAsia="ru-RU"/>
        </w:rPr>
        <w:t>изготовил из дерева болванку, в которую вложил такие же раскрывающиеся заготовки, но различные по размеру.</w:t>
      </w:r>
    </w:p>
    <w:p w:rsidR="00075E25" w:rsidRPr="00FA3031" w:rsidRDefault="00075E25" w:rsidP="00FA3031">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sz w:val="28"/>
          <w:szCs w:val="28"/>
          <w:lang w:eastAsia="ru-RU"/>
        </w:rPr>
        <w:t>В основном были распространены матрешки, которые состояли из 3, 8 и 12 кукол. Чем больше было кукол, тем ценнее становилась матрешка. Основным сюжетом матрешек был быт. Чаще всего изображали домашние занятия барынь. Девиц изображали в традиционных нарядах и обязательно в платке. Девицы держали в руках серпы для жатвы, кувшины с молоком, корзины ягод. Позднее на матрешках стали изображать и другие сюжеты, например, персонажей сказок и басен, героев рассказов известных писателей.</w:t>
      </w:r>
    </w:p>
    <w:p w:rsidR="00075E25" w:rsidRPr="00FA3031" w:rsidRDefault="00075E25" w:rsidP="00FA3031">
      <w:pPr>
        <w:shd w:val="clear" w:color="auto" w:fill="FFFFFF"/>
        <w:spacing w:after="0" w:line="240" w:lineRule="auto"/>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b/>
          <w:bCs/>
          <w:sz w:val="28"/>
          <w:szCs w:val="28"/>
          <w:bdr w:val="none" w:sz="0" w:space="0" w:color="auto" w:frame="1"/>
          <w:lang w:eastAsia="ru-RU"/>
        </w:rPr>
        <w:t>Ма</w:t>
      </w:r>
      <w:r w:rsidR="00C6595C">
        <w:rPr>
          <w:rFonts w:ascii="Times New Roman" w:eastAsia="Times New Roman" w:hAnsi="Times New Roman" w:cs="Times New Roman"/>
          <w:b/>
          <w:bCs/>
          <w:sz w:val="28"/>
          <w:szCs w:val="28"/>
          <w:bdr w:val="none" w:sz="0" w:space="0" w:color="auto" w:frame="1"/>
          <w:lang w:eastAsia="ru-RU"/>
        </w:rPr>
        <w:t>трешки различались и по росписи</w:t>
      </w:r>
      <w:r w:rsidRPr="00FA3031">
        <w:rPr>
          <w:rFonts w:ascii="Times New Roman" w:eastAsia="Times New Roman" w:hAnsi="Times New Roman" w:cs="Times New Roman"/>
          <w:b/>
          <w:bCs/>
          <w:sz w:val="28"/>
          <w:szCs w:val="28"/>
          <w:bdr w:val="none" w:sz="0" w:space="0" w:color="auto" w:frame="1"/>
          <w:lang w:eastAsia="ru-RU"/>
        </w:rPr>
        <w:t>:</w:t>
      </w:r>
    </w:p>
    <w:p w:rsidR="00075E25" w:rsidRPr="00FA3031" w:rsidRDefault="00075E25" w:rsidP="00FA3031">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proofErr w:type="spellStart"/>
      <w:r w:rsidRPr="00FA3031">
        <w:rPr>
          <w:rFonts w:ascii="Times New Roman" w:eastAsia="Times New Roman" w:hAnsi="Times New Roman" w:cs="Times New Roman"/>
          <w:sz w:val="28"/>
          <w:szCs w:val="28"/>
          <w:lang w:eastAsia="ru-RU"/>
        </w:rPr>
        <w:t>Загорские</w:t>
      </w:r>
      <w:proofErr w:type="spellEnd"/>
      <w:r w:rsidRPr="00FA3031">
        <w:rPr>
          <w:rFonts w:ascii="Times New Roman" w:eastAsia="Times New Roman" w:hAnsi="Times New Roman" w:cs="Times New Roman"/>
          <w:sz w:val="28"/>
          <w:szCs w:val="28"/>
          <w:lang w:eastAsia="ru-RU"/>
        </w:rPr>
        <w:t xml:space="preserve"> (яркие, насыщенные цвета и множество мелких, четко прорисованных элементов);</w:t>
      </w:r>
    </w:p>
    <w:p w:rsidR="00075E25" w:rsidRPr="00FA3031" w:rsidRDefault="00075E25" w:rsidP="00FA3031">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proofErr w:type="spellStart"/>
      <w:r w:rsidRPr="00FA3031">
        <w:rPr>
          <w:rFonts w:ascii="Times New Roman" w:eastAsia="Times New Roman" w:hAnsi="Times New Roman" w:cs="Times New Roman"/>
          <w:sz w:val="28"/>
          <w:szCs w:val="28"/>
          <w:lang w:eastAsia="ru-RU"/>
        </w:rPr>
        <w:t>Мериновские</w:t>
      </w:r>
      <w:proofErr w:type="spellEnd"/>
      <w:r w:rsidRPr="00FA3031">
        <w:rPr>
          <w:rFonts w:ascii="Times New Roman" w:eastAsia="Times New Roman" w:hAnsi="Times New Roman" w:cs="Times New Roman"/>
          <w:sz w:val="28"/>
          <w:szCs w:val="28"/>
          <w:lang w:eastAsia="ru-RU"/>
        </w:rPr>
        <w:t xml:space="preserve"> (крупные цветы);</w:t>
      </w:r>
    </w:p>
    <w:p w:rsidR="00075E25" w:rsidRPr="00FA3031" w:rsidRDefault="00075E25" w:rsidP="00FA3031">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sz w:val="28"/>
          <w:szCs w:val="28"/>
          <w:lang w:eastAsia="ru-RU"/>
        </w:rPr>
        <w:t>Семеновские (строгая симметричная роспись);</w:t>
      </w:r>
    </w:p>
    <w:p w:rsidR="00075E25" w:rsidRPr="00FA3031" w:rsidRDefault="00075E25" w:rsidP="00FA3031">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proofErr w:type="spellStart"/>
      <w:r w:rsidRPr="00FA3031">
        <w:rPr>
          <w:rFonts w:ascii="Times New Roman" w:eastAsia="Times New Roman" w:hAnsi="Times New Roman" w:cs="Times New Roman"/>
          <w:sz w:val="28"/>
          <w:szCs w:val="28"/>
          <w:lang w:eastAsia="ru-RU"/>
        </w:rPr>
        <w:t>Полховские</w:t>
      </w:r>
      <w:proofErr w:type="spellEnd"/>
      <w:r w:rsidRPr="00FA3031">
        <w:rPr>
          <w:rFonts w:ascii="Times New Roman" w:eastAsia="Times New Roman" w:hAnsi="Times New Roman" w:cs="Times New Roman"/>
          <w:sz w:val="28"/>
          <w:szCs w:val="28"/>
          <w:lang w:eastAsia="ru-RU"/>
        </w:rPr>
        <w:t xml:space="preserve"> (изображение цветов шиповника);</w:t>
      </w:r>
    </w:p>
    <w:p w:rsidR="00075E25" w:rsidRPr="00FA3031" w:rsidRDefault="00075E25" w:rsidP="00FA3031">
      <w:pPr>
        <w:numPr>
          <w:ilvl w:val="0"/>
          <w:numId w:val="2"/>
        </w:numPr>
        <w:shd w:val="clear" w:color="auto" w:fill="FFFFFF"/>
        <w:spacing w:after="0" w:line="240" w:lineRule="auto"/>
        <w:ind w:left="480"/>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sz w:val="28"/>
          <w:szCs w:val="28"/>
          <w:lang w:eastAsia="ru-RU"/>
        </w:rPr>
        <w:t>Вятские (барышня-северянка).</w:t>
      </w:r>
    </w:p>
    <w:p w:rsidR="00075E25" w:rsidRPr="00FA3031" w:rsidRDefault="00075E25" w:rsidP="00FA3031">
      <w:pPr>
        <w:shd w:val="clear" w:color="auto" w:fill="FFFFFF"/>
        <w:spacing w:before="288" w:after="288" w:line="240" w:lineRule="auto"/>
        <w:jc w:val="both"/>
        <w:rPr>
          <w:rFonts w:ascii="Times New Roman" w:eastAsia="Times New Roman" w:hAnsi="Times New Roman" w:cs="Times New Roman"/>
          <w:sz w:val="28"/>
          <w:szCs w:val="28"/>
          <w:lang w:eastAsia="ru-RU"/>
        </w:rPr>
      </w:pPr>
      <w:r w:rsidRPr="00FA3031">
        <w:rPr>
          <w:rFonts w:ascii="Times New Roman" w:eastAsia="Times New Roman" w:hAnsi="Times New Roman" w:cs="Times New Roman"/>
          <w:sz w:val="28"/>
          <w:szCs w:val="28"/>
          <w:lang w:eastAsia="ru-RU"/>
        </w:rPr>
        <w:t>Для изготовления матрешки применяют липу, которую после окрашивания покрывают прозрачным лаком на масляной основе. Сперва мастер вытачивает самую маленькую цельную фигурку. Затем делает нижнюю часть следующей фигурки. После обработки этот элемент хорошо высушивает, и только затем проводит подгонку верхней части фигурки. По этой схеме заготавливаются все составные части матрешки. Высушенные детали в обязательном порядке обрабатывают крахмальным клеем, который служит основой для росписи. После того, как изделие высохнет, приступают к росписи матрешек.</w:t>
      </w:r>
      <w:r w:rsidR="00FA3031">
        <w:rPr>
          <w:rFonts w:ascii="Times New Roman" w:eastAsia="Times New Roman" w:hAnsi="Times New Roman" w:cs="Times New Roman"/>
          <w:sz w:val="28"/>
          <w:szCs w:val="28"/>
          <w:lang w:eastAsia="ru-RU"/>
        </w:rPr>
        <w:t xml:space="preserve"> </w:t>
      </w:r>
      <w:r w:rsidRPr="00FA3031">
        <w:rPr>
          <w:rFonts w:ascii="Times New Roman" w:eastAsia="Times New Roman" w:hAnsi="Times New Roman" w:cs="Times New Roman"/>
          <w:sz w:val="28"/>
          <w:szCs w:val="28"/>
          <w:lang w:eastAsia="ru-RU"/>
        </w:rPr>
        <w:t>Сначала мастер рисует лицо. Голову матрешки изображают прикрытой платком, расписывают который в традиционных русских орнаментах. Из одежды чаще всего изображается сарафан, иногда его дополняет передник. Украшается фигурка цветочными орнаментами. После высыхания краски наносится финишный слой, который защищает матрешку от воздействия влаги и сколов.</w:t>
      </w:r>
    </w:p>
    <w:p w:rsidR="00C6595C" w:rsidRDefault="00C6595C" w:rsidP="00FA3031">
      <w:pPr>
        <w:shd w:val="clear" w:color="auto" w:fill="FFFFFF"/>
        <w:spacing w:before="288" w:after="288" w:line="240" w:lineRule="auto"/>
        <w:jc w:val="center"/>
        <w:rPr>
          <w:rFonts w:ascii="Times New Roman" w:eastAsia="Times New Roman" w:hAnsi="Times New Roman" w:cs="Times New Roman"/>
          <w:sz w:val="24"/>
          <w:szCs w:val="24"/>
          <w:lang w:eastAsia="ru-RU"/>
        </w:rPr>
      </w:pPr>
      <w:r>
        <w:rPr>
          <w:noProof/>
          <w:lang w:eastAsia="ru-RU"/>
        </w:rPr>
        <w:lastRenderedPageBreak/>
        <w:drawing>
          <wp:anchor distT="0" distB="0" distL="114300" distR="114300" simplePos="0" relativeHeight="251673600" behindDoc="0" locked="0" layoutInCell="1" allowOverlap="1">
            <wp:simplePos x="0" y="0"/>
            <wp:positionH relativeFrom="margin">
              <wp:posOffset>942975</wp:posOffset>
            </wp:positionH>
            <wp:positionV relativeFrom="margin">
              <wp:posOffset>7915275</wp:posOffset>
            </wp:positionV>
            <wp:extent cx="4217670" cy="1729105"/>
            <wp:effectExtent l="0" t="0" r="0" b="4445"/>
            <wp:wrapSquare wrapText="bothSides"/>
            <wp:docPr id="6" name="Рисунок 6" descr="Когда появились матрешки? | Вопрос-ответ | Вокруг С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гда появились матрешки? | Вопрос-ответ | Вокруг Света"/>
                    <pic:cNvPicPr>
                      <a:picLocks noChangeAspect="1" noChangeArrowheads="1"/>
                    </pic:cNvPicPr>
                  </pic:nvPicPr>
                  <pic:blipFill rotWithShape="1">
                    <a:blip r:embed="rId24">
                      <a:extLst>
                        <a:ext uri="{28A0092B-C50C-407E-A947-70E740481C1C}">
                          <a14:useLocalDpi xmlns:a14="http://schemas.microsoft.com/office/drawing/2010/main" val="0"/>
                        </a:ext>
                      </a:extLst>
                    </a:blip>
                    <a:srcRect t="9924"/>
                    <a:stretch/>
                  </pic:blipFill>
                  <pic:spPr bwMode="auto">
                    <a:xfrm>
                      <a:off x="0" y="0"/>
                      <a:ext cx="4217670" cy="17291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C6595C" w:rsidRDefault="00C6595C" w:rsidP="00FA3031">
      <w:pPr>
        <w:shd w:val="clear" w:color="auto" w:fill="FFFFFF"/>
        <w:spacing w:before="288" w:after="288" w:line="240" w:lineRule="auto"/>
        <w:jc w:val="center"/>
        <w:rPr>
          <w:rFonts w:ascii="Times New Roman" w:eastAsia="Times New Roman" w:hAnsi="Times New Roman" w:cs="Times New Roman"/>
          <w:sz w:val="24"/>
          <w:szCs w:val="24"/>
          <w:lang w:eastAsia="ru-RU"/>
        </w:rPr>
      </w:pPr>
    </w:p>
    <w:p w:rsidR="00C6595C" w:rsidRDefault="00C6595C" w:rsidP="00FA3031">
      <w:pPr>
        <w:shd w:val="clear" w:color="auto" w:fill="FFFFFF"/>
        <w:spacing w:before="288" w:after="288" w:line="240" w:lineRule="auto"/>
        <w:jc w:val="center"/>
        <w:rPr>
          <w:rFonts w:ascii="Times New Roman" w:eastAsia="Times New Roman" w:hAnsi="Times New Roman" w:cs="Times New Roman"/>
          <w:sz w:val="24"/>
          <w:szCs w:val="24"/>
          <w:lang w:eastAsia="ru-RU"/>
        </w:rPr>
      </w:pPr>
    </w:p>
    <w:p w:rsidR="00075E25" w:rsidRPr="00075E25" w:rsidRDefault="00075E25" w:rsidP="00FA3031">
      <w:pPr>
        <w:shd w:val="clear" w:color="auto" w:fill="FFFFFF"/>
        <w:spacing w:before="288" w:after="288" w:line="240" w:lineRule="auto"/>
        <w:jc w:val="center"/>
        <w:rPr>
          <w:rFonts w:ascii="Times New Roman" w:eastAsia="Times New Roman" w:hAnsi="Times New Roman" w:cs="Times New Roman"/>
          <w:sz w:val="24"/>
          <w:szCs w:val="24"/>
          <w:lang w:eastAsia="ru-RU"/>
        </w:rPr>
      </w:pPr>
    </w:p>
    <w:p w:rsidR="00075E25" w:rsidRDefault="00075E25" w:rsidP="00C6595C">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proofErr w:type="spellStart"/>
      <w:r w:rsidRPr="00C6595C">
        <w:rPr>
          <w:rFonts w:ascii="Comic Sans MS" w:eastAsia="Times New Roman" w:hAnsi="Comic Sans MS" w:cs="Times New Roman"/>
          <w:color w:val="FF0000"/>
          <w:sz w:val="48"/>
          <w:szCs w:val="48"/>
          <w:bdr w:val="none" w:sz="0" w:space="0" w:color="auto" w:frame="1"/>
          <w:lang w:eastAsia="ru-RU"/>
        </w:rPr>
        <w:t>Федосеевская</w:t>
      </w:r>
      <w:proofErr w:type="spellEnd"/>
      <w:r w:rsidRPr="00C6595C">
        <w:rPr>
          <w:rFonts w:ascii="Comic Sans MS" w:eastAsia="Times New Roman" w:hAnsi="Comic Sans MS" w:cs="Times New Roman"/>
          <w:color w:val="FF0000"/>
          <w:sz w:val="48"/>
          <w:szCs w:val="48"/>
          <w:bdr w:val="none" w:sz="0" w:space="0" w:color="auto" w:frame="1"/>
          <w:lang w:eastAsia="ru-RU"/>
        </w:rPr>
        <w:t xml:space="preserve"> русская народная игрушка</w:t>
      </w:r>
    </w:p>
    <w:p w:rsidR="00C6595C" w:rsidRPr="00C6595C" w:rsidRDefault="00C6595C" w:rsidP="00C6595C">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
    <w:p w:rsidR="00075E25" w:rsidRPr="00C6595C" w:rsidRDefault="00C6595C" w:rsidP="00C6595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margin">
              <wp:posOffset>2847975</wp:posOffset>
            </wp:positionH>
            <wp:positionV relativeFrom="margin">
              <wp:posOffset>869315</wp:posOffset>
            </wp:positionV>
            <wp:extent cx="3942715" cy="2066925"/>
            <wp:effectExtent l="0" t="0" r="635" b="9525"/>
            <wp:wrapSquare wrapText="bothSides"/>
            <wp:docPr id="17" name="Рисунок 17" descr="Федосеев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едосеевская русская народная игрушка"/>
                    <pic:cNvPicPr>
                      <a:picLocks noChangeAspect="1" noChangeArrowheads="1"/>
                    </pic:cNvPicPr>
                  </pic:nvPicPr>
                  <pic:blipFill rotWithShape="1">
                    <a:blip r:embed="rId25">
                      <a:extLst>
                        <a:ext uri="{28A0092B-C50C-407E-A947-70E740481C1C}">
                          <a14:useLocalDpi xmlns:a14="http://schemas.microsoft.com/office/drawing/2010/main" val="0"/>
                        </a:ext>
                      </a:extLst>
                    </a:blip>
                    <a:srcRect t="17662" b="12647"/>
                    <a:stretch/>
                  </pic:blipFill>
                  <pic:spPr bwMode="auto">
                    <a:xfrm>
                      <a:off x="0" y="0"/>
                      <a:ext cx="3942715" cy="2066925"/>
                    </a:xfrm>
                    <a:prstGeom prst="rect">
                      <a:avLst/>
                    </a:prstGeom>
                    <a:noFill/>
                    <a:ln>
                      <a:noFill/>
                    </a:ln>
                    <a:extLst>
                      <a:ext uri="{53640926-AAD7-44D8-BBD7-CCE9431645EC}">
                        <a14:shadowObscured xmlns:a14="http://schemas.microsoft.com/office/drawing/2010/main"/>
                      </a:ext>
                    </a:extLst>
                  </pic:spPr>
                </pic:pic>
              </a:graphicData>
            </a:graphic>
          </wp:anchor>
        </w:drawing>
      </w:r>
      <w:proofErr w:type="spellStart"/>
      <w:r w:rsidR="00075E25" w:rsidRPr="00C6595C">
        <w:rPr>
          <w:rFonts w:ascii="Times New Roman" w:eastAsia="Times New Roman" w:hAnsi="Times New Roman" w:cs="Times New Roman"/>
          <w:sz w:val="28"/>
          <w:szCs w:val="28"/>
          <w:lang w:eastAsia="ru-RU"/>
        </w:rPr>
        <w:t>Федосеевская</w:t>
      </w:r>
      <w:proofErr w:type="spellEnd"/>
      <w:r w:rsidR="00075E25" w:rsidRPr="00C6595C">
        <w:rPr>
          <w:rFonts w:ascii="Times New Roman" w:eastAsia="Times New Roman" w:hAnsi="Times New Roman" w:cs="Times New Roman"/>
          <w:sz w:val="28"/>
          <w:szCs w:val="28"/>
          <w:lang w:eastAsia="ru-RU"/>
        </w:rPr>
        <w:t xml:space="preserve"> русская народная игрушка делалась в деревне </w:t>
      </w:r>
      <w:proofErr w:type="spellStart"/>
      <w:r w:rsidR="00075E25" w:rsidRPr="00C6595C">
        <w:rPr>
          <w:rFonts w:ascii="Times New Roman" w:eastAsia="Times New Roman" w:hAnsi="Times New Roman" w:cs="Times New Roman"/>
          <w:sz w:val="28"/>
          <w:szCs w:val="28"/>
          <w:lang w:eastAsia="ru-RU"/>
        </w:rPr>
        <w:t>Федосеево</w:t>
      </w:r>
      <w:proofErr w:type="spellEnd"/>
      <w:r w:rsidR="00075E25" w:rsidRPr="00C6595C">
        <w:rPr>
          <w:rFonts w:ascii="Times New Roman" w:eastAsia="Times New Roman" w:hAnsi="Times New Roman" w:cs="Times New Roman"/>
          <w:sz w:val="28"/>
          <w:szCs w:val="28"/>
          <w:lang w:eastAsia="ru-RU"/>
        </w:rPr>
        <w:t xml:space="preserve"> Нижегородской губернии. В конце XIX века в Нижегородском крае игрушечное дело развивалось повсеместно. В </w:t>
      </w:r>
      <w:proofErr w:type="spellStart"/>
      <w:r w:rsidR="00075E25" w:rsidRPr="00C6595C">
        <w:rPr>
          <w:rFonts w:ascii="Times New Roman" w:eastAsia="Times New Roman" w:hAnsi="Times New Roman" w:cs="Times New Roman"/>
          <w:sz w:val="28"/>
          <w:szCs w:val="28"/>
          <w:lang w:eastAsia="ru-RU"/>
        </w:rPr>
        <w:t>Федосеево</w:t>
      </w:r>
      <w:proofErr w:type="spellEnd"/>
      <w:r w:rsidR="00075E25" w:rsidRPr="00C6595C">
        <w:rPr>
          <w:rFonts w:ascii="Times New Roman" w:eastAsia="Times New Roman" w:hAnsi="Times New Roman" w:cs="Times New Roman"/>
          <w:sz w:val="28"/>
          <w:szCs w:val="28"/>
          <w:lang w:eastAsia="ru-RU"/>
        </w:rPr>
        <w:t xml:space="preserve"> проживал умелец </w:t>
      </w:r>
      <w:r w:rsidR="00075E25" w:rsidRPr="00C6595C">
        <w:rPr>
          <w:rFonts w:ascii="Times New Roman" w:eastAsia="Times New Roman" w:hAnsi="Times New Roman" w:cs="Times New Roman"/>
          <w:b/>
          <w:bCs/>
          <w:sz w:val="28"/>
          <w:szCs w:val="28"/>
          <w:bdr w:val="none" w:sz="0" w:space="0" w:color="auto" w:frame="1"/>
          <w:lang w:eastAsia="ru-RU"/>
        </w:rPr>
        <w:t>Яков Александрович Александров</w:t>
      </w:r>
      <w:r w:rsidR="00075E25" w:rsidRPr="00C6595C">
        <w:rPr>
          <w:rFonts w:ascii="Times New Roman" w:eastAsia="Times New Roman" w:hAnsi="Times New Roman" w:cs="Times New Roman"/>
          <w:sz w:val="28"/>
          <w:szCs w:val="28"/>
          <w:lang w:eastAsia="ru-RU"/>
        </w:rPr>
        <w:t>, который мастерил подвижные игрушки из щепок и досок.</w:t>
      </w:r>
    </w:p>
    <w:p w:rsidR="00075E25" w:rsidRPr="00C6595C" w:rsidRDefault="00075E25" w:rsidP="00C6595C">
      <w:pPr>
        <w:shd w:val="clear" w:color="auto" w:fill="FFFFFF"/>
        <w:spacing w:after="0" w:line="240" w:lineRule="auto"/>
        <w:jc w:val="both"/>
        <w:rPr>
          <w:rFonts w:ascii="Times New Roman" w:eastAsia="Times New Roman" w:hAnsi="Times New Roman" w:cs="Times New Roman"/>
          <w:sz w:val="28"/>
          <w:szCs w:val="28"/>
          <w:lang w:eastAsia="ru-RU"/>
        </w:rPr>
      </w:pPr>
    </w:p>
    <w:p w:rsidR="00075E25" w:rsidRPr="00C6595C" w:rsidRDefault="00075E25" w:rsidP="00C6595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Игрушки мастерят с помощью ножа и топора, используя деревянные щепки и дощечки. Щепки и дощечки сколачиваются гвоздиками и расписываются незамысловатыми узорами. Изначально игрушки расписывали гусиным пером. Позднее стали окунать изделие целиком в желтую краску, получая солнечный фон, а затем наносили цветы.</w:t>
      </w:r>
    </w:p>
    <w:p w:rsidR="00075E25" w:rsidRPr="00C6595C" w:rsidRDefault="00075E25" w:rsidP="00C6595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 xml:space="preserve">Основной сюжет </w:t>
      </w:r>
      <w:proofErr w:type="spellStart"/>
      <w:r w:rsidRPr="00C6595C">
        <w:rPr>
          <w:rFonts w:ascii="Times New Roman" w:eastAsia="Times New Roman" w:hAnsi="Times New Roman" w:cs="Times New Roman"/>
          <w:sz w:val="28"/>
          <w:szCs w:val="28"/>
          <w:lang w:eastAsia="ru-RU"/>
        </w:rPr>
        <w:t>федосеевской</w:t>
      </w:r>
      <w:proofErr w:type="spellEnd"/>
      <w:r w:rsidRPr="00C6595C">
        <w:rPr>
          <w:rFonts w:ascii="Times New Roman" w:eastAsia="Times New Roman" w:hAnsi="Times New Roman" w:cs="Times New Roman"/>
          <w:sz w:val="28"/>
          <w:szCs w:val="28"/>
          <w:lang w:eastAsia="ru-RU"/>
        </w:rPr>
        <w:t xml:space="preserve"> игрушки — кони. Также вырезали кукольную мебель, автомобили, лодки, карусели, санки, самолеты, трамваи, многоэтажные пароходы. К 1930-м годам </w:t>
      </w:r>
      <w:proofErr w:type="spellStart"/>
      <w:r w:rsidRPr="00C6595C">
        <w:rPr>
          <w:rFonts w:ascii="Times New Roman" w:eastAsia="Times New Roman" w:hAnsi="Times New Roman" w:cs="Times New Roman"/>
          <w:sz w:val="28"/>
          <w:szCs w:val="28"/>
          <w:lang w:eastAsia="ru-RU"/>
        </w:rPr>
        <w:t>федосеевские</w:t>
      </w:r>
      <w:proofErr w:type="spellEnd"/>
      <w:r w:rsidRPr="00C6595C">
        <w:rPr>
          <w:rFonts w:ascii="Times New Roman" w:eastAsia="Times New Roman" w:hAnsi="Times New Roman" w:cs="Times New Roman"/>
          <w:sz w:val="28"/>
          <w:szCs w:val="28"/>
          <w:lang w:eastAsia="ru-RU"/>
        </w:rPr>
        <w:t xml:space="preserve"> игрушки стали выпускать на промышленной основе в городе Семенове. В 1948 году </w:t>
      </w:r>
      <w:proofErr w:type="spellStart"/>
      <w:r w:rsidRPr="00C6595C">
        <w:rPr>
          <w:rFonts w:ascii="Times New Roman" w:eastAsia="Times New Roman" w:hAnsi="Times New Roman" w:cs="Times New Roman"/>
          <w:sz w:val="28"/>
          <w:szCs w:val="28"/>
          <w:lang w:eastAsia="ru-RU"/>
        </w:rPr>
        <w:t>федосеевскую</w:t>
      </w:r>
      <w:proofErr w:type="spellEnd"/>
      <w:r w:rsidRPr="00C6595C">
        <w:rPr>
          <w:rFonts w:ascii="Times New Roman" w:eastAsia="Times New Roman" w:hAnsi="Times New Roman" w:cs="Times New Roman"/>
          <w:sz w:val="28"/>
          <w:szCs w:val="28"/>
          <w:lang w:eastAsia="ru-RU"/>
        </w:rPr>
        <w:t xml:space="preserve"> артель игрушечников присоединили к Семеновскому кооперативу.</w:t>
      </w:r>
    </w:p>
    <w:p w:rsidR="00075E25" w:rsidRPr="00C6595C" w:rsidRDefault="00C6595C" w:rsidP="00C6595C">
      <w:pPr>
        <w:shd w:val="clear" w:color="auto" w:fill="FFFFFF"/>
        <w:spacing w:after="0" w:line="240" w:lineRule="auto"/>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 xml:space="preserve"> </w:t>
      </w:r>
    </w:p>
    <w:p w:rsidR="00075E25" w:rsidRPr="00C6595C" w:rsidRDefault="00C6595C" w:rsidP="00C6595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margin">
              <wp:align>left</wp:align>
            </wp:positionH>
            <wp:positionV relativeFrom="margin">
              <wp:posOffset>5907405</wp:posOffset>
            </wp:positionV>
            <wp:extent cx="4291013" cy="2860675"/>
            <wp:effectExtent l="0" t="0" r="0" b="0"/>
            <wp:wrapSquare wrapText="bothSides"/>
            <wp:docPr id="18" name="Рисунок 18" descr="Федосеевская русская народная игр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едосеевская русская народная игруш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1013" cy="2860675"/>
                    </a:xfrm>
                    <a:prstGeom prst="rect">
                      <a:avLst/>
                    </a:prstGeom>
                    <a:noFill/>
                    <a:ln>
                      <a:noFill/>
                    </a:ln>
                  </pic:spPr>
                </pic:pic>
              </a:graphicData>
            </a:graphic>
          </wp:anchor>
        </w:drawing>
      </w:r>
      <w:r w:rsidR="00075E25" w:rsidRPr="00C6595C">
        <w:rPr>
          <w:rFonts w:ascii="Times New Roman" w:eastAsia="Times New Roman" w:hAnsi="Times New Roman" w:cs="Times New Roman"/>
          <w:sz w:val="28"/>
          <w:szCs w:val="28"/>
          <w:lang w:eastAsia="ru-RU"/>
        </w:rPr>
        <w:t xml:space="preserve">Основные цвета </w:t>
      </w:r>
      <w:proofErr w:type="spellStart"/>
      <w:r w:rsidR="00075E25" w:rsidRPr="00C6595C">
        <w:rPr>
          <w:rFonts w:ascii="Times New Roman" w:eastAsia="Times New Roman" w:hAnsi="Times New Roman" w:cs="Times New Roman"/>
          <w:sz w:val="28"/>
          <w:szCs w:val="28"/>
          <w:lang w:eastAsia="ru-RU"/>
        </w:rPr>
        <w:t>федосеевской</w:t>
      </w:r>
      <w:proofErr w:type="spellEnd"/>
      <w:r w:rsidR="00075E25" w:rsidRPr="00C6595C">
        <w:rPr>
          <w:rFonts w:ascii="Times New Roman" w:eastAsia="Times New Roman" w:hAnsi="Times New Roman" w:cs="Times New Roman"/>
          <w:sz w:val="28"/>
          <w:szCs w:val="28"/>
          <w:lang w:eastAsia="ru-RU"/>
        </w:rPr>
        <w:t xml:space="preserve"> игрушки — желтый и </w:t>
      </w:r>
      <w:r w:rsidR="00075E25" w:rsidRPr="00C6595C">
        <w:rPr>
          <w:rFonts w:ascii="Times New Roman" w:eastAsia="Times New Roman" w:hAnsi="Times New Roman" w:cs="Times New Roman"/>
          <w:sz w:val="28"/>
          <w:szCs w:val="28"/>
          <w:lang w:eastAsia="ru-RU"/>
        </w:rPr>
        <w:lastRenderedPageBreak/>
        <w:t>красный. В 1950-е годы промысел стал терять былую популярность. В настоящее время мастер </w:t>
      </w:r>
      <w:r w:rsidR="00075E25" w:rsidRPr="00C6595C">
        <w:rPr>
          <w:rFonts w:ascii="Times New Roman" w:eastAsia="Times New Roman" w:hAnsi="Times New Roman" w:cs="Times New Roman"/>
          <w:b/>
          <w:bCs/>
          <w:sz w:val="28"/>
          <w:szCs w:val="28"/>
          <w:bdr w:val="none" w:sz="0" w:space="0" w:color="auto" w:frame="1"/>
          <w:lang w:eastAsia="ru-RU"/>
        </w:rPr>
        <w:t>Н. С. Муравьев</w:t>
      </w:r>
      <w:r w:rsidR="00075E25" w:rsidRPr="00C6595C">
        <w:rPr>
          <w:rFonts w:ascii="Times New Roman" w:eastAsia="Times New Roman" w:hAnsi="Times New Roman" w:cs="Times New Roman"/>
          <w:sz w:val="28"/>
          <w:szCs w:val="28"/>
          <w:lang w:eastAsia="ru-RU"/>
        </w:rPr>
        <w:t> возрождает игрушечный промысел.</w:t>
      </w:r>
    </w:p>
    <w:p w:rsidR="00075E25" w:rsidRDefault="00075E25"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 </w:t>
      </w: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C6595C" w:rsidRPr="00C6595C" w:rsidRDefault="00C6595C" w:rsidP="00C6595C">
      <w:pPr>
        <w:shd w:val="clear" w:color="auto" w:fill="FFFFFF"/>
        <w:spacing w:before="288" w:after="288" w:line="240" w:lineRule="auto"/>
        <w:jc w:val="both"/>
        <w:rPr>
          <w:rFonts w:ascii="Times New Roman" w:eastAsia="Times New Roman" w:hAnsi="Times New Roman" w:cs="Times New Roman"/>
          <w:sz w:val="28"/>
          <w:szCs w:val="28"/>
          <w:lang w:eastAsia="ru-RU"/>
        </w:rPr>
      </w:pPr>
    </w:p>
    <w:p w:rsidR="00075E25" w:rsidRDefault="00075E25" w:rsidP="00C6595C">
      <w:pPr>
        <w:shd w:val="clear" w:color="auto" w:fill="FFFFFF"/>
        <w:spacing w:after="0" w:line="264" w:lineRule="atLeast"/>
        <w:jc w:val="center"/>
        <w:outlineLvl w:val="1"/>
        <w:rPr>
          <w:rFonts w:ascii="Comic Sans MS" w:eastAsia="Times New Roman" w:hAnsi="Comic Sans MS" w:cs="Times New Roman"/>
          <w:color w:val="FF0000"/>
          <w:sz w:val="48"/>
          <w:szCs w:val="48"/>
          <w:bdr w:val="none" w:sz="0" w:space="0" w:color="auto" w:frame="1"/>
          <w:lang w:eastAsia="ru-RU"/>
        </w:rPr>
      </w:pPr>
      <w:r w:rsidRPr="00C6595C">
        <w:rPr>
          <w:rFonts w:ascii="Comic Sans MS" w:eastAsia="Times New Roman" w:hAnsi="Comic Sans MS" w:cs="Times New Roman"/>
          <w:color w:val="FF0000"/>
          <w:sz w:val="48"/>
          <w:szCs w:val="48"/>
          <w:bdr w:val="none" w:sz="0" w:space="0" w:color="auto" w:frame="1"/>
          <w:lang w:eastAsia="ru-RU"/>
        </w:rPr>
        <w:t>Птица счастья</w:t>
      </w:r>
    </w:p>
    <w:p w:rsidR="00C6595C" w:rsidRPr="00C6595C" w:rsidRDefault="00C6595C" w:rsidP="00C6595C">
      <w:pPr>
        <w:shd w:val="clear" w:color="auto" w:fill="FFFFFF"/>
        <w:spacing w:after="0" w:line="264" w:lineRule="atLeast"/>
        <w:jc w:val="center"/>
        <w:outlineLvl w:val="1"/>
        <w:rPr>
          <w:rFonts w:ascii="Comic Sans MS" w:eastAsia="Times New Roman" w:hAnsi="Comic Sans MS" w:cs="Times New Roman"/>
          <w:color w:val="FF0000"/>
          <w:sz w:val="48"/>
          <w:szCs w:val="48"/>
          <w:lang w:eastAsia="ru-RU"/>
        </w:rPr>
      </w:pPr>
    </w:p>
    <w:p w:rsidR="00C6595C" w:rsidRDefault="006F1AD4" w:rsidP="00C6595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595C">
        <w:rPr>
          <w:rFonts w:ascii="Comic Sans MS" w:eastAsia="Times New Roman" w:hAnsi="Comic Sans MS" w:cs="Times New Roman"/>
          <w:noProof/>
          <w:color w:val="FF0000"/>
          <w:sz w:val="48"/>
          <w:szCs w:val="48"/>
          <w:lang w:eastAsia="ru-RU"/>
        </w:rPr>
        <w:drawing>
          <wp:anchor distT="0" distB="0" distL="114300" distR="114300" simplePos="0" relativeHeight="251678720" behindDoc="0" locked="0" layoutInCell="1" allowOverlap="1">
            <wp:simplePos x="0" y="0"/>
            <wp:positionH relativeFrom="margin">
              <wp:posOffset>3417570</wp:posOffset>
            </wp:positionH>
            <wp:positionV relativeFrom="margin">
              <wp:posOffset>1247775</wp:posOffset>
            </wp:positionV>
            <wp:extent cx="3371850" cy="2457450"/>
            <wp:effectExtent l="0" t="0" r="0" b="0"/>
            <wp:wrapSquare wrapText="bothSides"/>
            <wp:docPr id="19" name="Рисунок 19" descr="Птица счас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тица счасть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71850"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5E25" w:rsidRPr="00C6595C">
        <w:rPr>
          <w:rFonts w:ascii="Times New Roman" w:eastAsia="Times New Roman" w:hAnsi="Times New Roman" w:cs="Times New Roman"/>
          <w:sz w:val="28"/>
          <w:szCs w:val="28"/>
          <w:lang w:eastAsia="ru-RU"/>
        </w:rPr>
        <w:t xml:space="preserve">Птица счастья — игрушка, выполненная с использованием особой техники из дерева. Происходит она из Архангельской губернии. Изначально игрушку называли «Поморским голубком». В середине XX века искусство изготовления этой игрушки было практически утрачено. </w:t>
      </w:r>
    </w:p>
    <w:p w:rsidR="006F1AD4" w:rsidRDefault="006F1AD4" w:rsidP="00C6595C">
      <w:pPr>
        <w:shd w:val="clear" w:color="auto" w:fill="FFFFFF"/>
        <w:spacing w:after="0" w:line="240" w:lineRule="auto"/>
        <w:ind w:firstLine="708"/>
        <w:jc w:val="both"/>
        <w:rPr>
          <w:rFonts w:ascii="Times New Roman" w:eastAsia="Times New Roman" w:hAnsi="Times New Roman" w:cs="Times New Roman"/>
          <w:sz w:val="28"/>
          <w:szCs w:val="28"/>
          <w:lang w:eastAsia="ru-RU"/>
        </w:rPr>
      </w:pPr>
    </w:p>
    <w:p w:rsidR="00075E25" w:rsidRPr="00C6595C" w:rsidRDefault="00075E25" w:rsidP="00C6595C">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Возрождать ремесло принялся мастер </w:t>
      </w:r>
      <w:r w:rsidRPr="00C6595C">
        <w:rPr>
          <w:rFonts w:ascii="Times New Roman" w:eastAsia="Times New Roman" w:hAnsi="Times New Roman" w:cs="Times New Roman"/>
          <w:b/>
          <w:bCs/>
          <w:sz w:val="28"/>
          <w:szCs w:val="28"/>
          <w:bdr w:val="none" w:sz="0" w:space="0" w:color="auto" w:frame="1"/>
          <w:lang w:eastAsia="ru-RU"/>
        </w:rPr>
        <w:t>Мартын Филиппович Фатьянов</w:t>
      </w:r>
      <w:r w:rsidRPr="00C6595C">
        <w:rPr>
          <w:rFonts w:ascii="Times New Roman" w:eastAsia="Times New Roman" w:hAnsi="Times New Roman" w:cs="Times New Roman"/>
          <w:sz w:val="28"/>
          <w:szCs w:val="28"/>
          <w:lang w:eastAsia="ru-RU"/>
        </w:rPr>
        <w:t> из деревни Селище Лешуконского района Архангельской области. Птицу счастья обыкновенно подвешивали под потолком в переднем углу деревенской парадной комнаты, где располагался стол с лавками. Когда на стол помещали кипящий самовар, резная птица, повинуясь токам горячего воздуха, медленно и торжественно начинала вращаться вокруг оси.</w:t>
      </w:r>
    </w:p>
    <w:p w:rsidR="00075E25" w:rsidRPr="00C6595C" w:rsidRDefault="00075E25" w:rsidP="00C6595C">
      <w:pPr>
        <w:shd w:val="clear" w:color="auto" w:fill="FFFFFF"/>
        <w:spacing w:before="288" w:after="288"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sz w:val="28"/>
          <w:szCs w:val="28"/>
          <w:lang w:eastAsia="ru-RU"/>
        </w:rPr>
        <w:t>Изготовляли птиц счастья из двух цельных брусков, щепки, без использования клея и креплений. Противоположные концы одного брусочка тонко нарезаются вдоль. Самые кончики вырезают фигурно. На втором бруске с одного конца вырезается голова птички, с другого — продольные разрезы для хвоста. В середине каждого из двух брусков делаются вырезы для последующего соединения. Соединяются они так, что образуется крест. Концы щепок особым образом расщепляют, наподобие веера. В итоге получаются крылья и хвост. Щепные перья иногда скрепляют нитями. </w:t>
      </w:r>
    </w:p>
    <w:p w:rsidR="00075E25" w:rsidRPr="00C6595C" w:rsidRDefault="006F1AD4" w:rsidP="00C6595C">
      <w:pPr>
        <w:shd w:val="clear" w:color="auto" w:fill="FFFFFF"/>
        <w:spacing w:before="288" w:after="0" w:line="240" w:lineRule="auto"/>
        <w:ind w:firstLine="708"/>
        <w:jc w:val="both"/>
        <w:rPr>
          <w:rFonts w:ascii="Times New Roman" w:eastAsia="Times New Roman" w:hAnsi="Times New Roman" w:cs="Times New Roman"/>
          <w:sz w:val="28"/>
          <w:szCs w:val="28"/>
          <w:lang w:eastAsia="ru-RU"/>
        </w:rPr>
      </w:pPr>
      <w:r w:rsidRPr="00C6595C">
        <w:rPr>
          <w:rFonts w:ascii="Times New Roman" w:eastAsia="Times New Roman" w:hAnsi="Times New Roman" w:cs="Times New Roman"/>
          <w:noProof/>
          <w:sz w:val="28"/>
          <w:szCs w:val="28"/>
          <w:lang w:eastAsia="ru-RU"/>
        </w:rPr>
        <w:lastRenderedPageBreak/>
        <w:drawing>
          <wp:anchor distT="0" distB="0" distL="114300" distR="114300" simplePos="0" relativeHeight="251676672" behindDoc="0" locked="0" layoutInCell="1" allowOverlap="1">
            <wp:simplePos x="0" y="0"/>
            <wp:positionH relativeFrom="margin">
              <wp:posOffset>76200</wp:posOffset>
            </wp:positionH>
            <wp:positionV relativeFrom="margin">
              <wp:posOffset>6553200</wp:posOffset>
            </wp:positionV>
            <wp:extent cx="3752850" cy="2814320"/>
            <wp:effectExtent l="0" t="0" r="0" b="5080"/>
            <wp:wrapSquare wrapText="bothSides"/>
            <wp:docPr id="21" name="Рисунок 21" descr="Птица счас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тица счасть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52850" cy="2814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5E25" w:rsidRPr="00C6595C">
        <w:rPr>
          <w:rFonts w:ascii="Times New Roman" w:eastAsia="Times New Roman" w:hAnsi="Times New Roman" w:cs="Times New Roman"/>
          <w:sz w:val="28"/>
          <w:szCs w:val="28"/>
          <w:lang w:eastAsia="ru-RU"/>
        </w:rPr>
        <w:t>Делается птица обычно из карельской сосны, ели, пихты или сибирского кедра. Изначально изделие светлое, но со временем древесина приобретает золотистый оттенок. В старину на Руси голубков не было принято раскрашивать. В наши дни популярными стали в том числе и раскрашенные птички.</w:t>
      </w:r>
    </w:p>
    <w:p w:rsidR="003E1575" w:rsidRPr="00C6595C" w:rsidRDefault="003E1575" w:rsidP="00C6595C">
      <w:pPr>
        <w:jc w:val="both"/>
        <w:rPr>
          <w:rFonts w:ascii="Times New Roman" w:hAnsi="Times New Roman" w:cs="Times New Roman"/>
          <w:sz w:val="28"/>
          <w:szCs w:val="28"/>
        </w:rPr>
      </w:pPr>
    </w:p>
    <w:sectPr w:rsidR="003E1575" w:rsidRPr="00C6595C" w:rsidSect="009E4F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95093"/>
    <w:multiLevelType w:val="multilevel"/>
    <w:tmpl w:val="D174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A053D"/>
    <w:multiLevelType w:val="multilevel"/>
    <w:tmpl w:val="4060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E25"/>
    <w:rsid w:val="00075E25"/>
    <w:rsid w:val="00251F0E"/>
    <w:rsid w:val="0039083C"/>
    <w:rsid w:val="003E1575"/>
    <w:rsid w:val="006F1AD4"/>
    <w:rsid w:val="00763525"/>
    <w:rsid w:val="0080191E"/>
    <w:rsid w:val="0094526F"/>
    <w:rsid w:val="009E4F97"/>
    <w:rsid w:val="00B90212"/>
    <w:rsid w:val="00C6595C"/>
    <w:rsid w:val="00D13483"/>
    <w:rsid w:val="00E5457D"/>
    <w:rsid w:val="00FA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352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5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35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4122">
      <w:bodyDiv w:val="1"/>
      <w:marLeft w:val="0"/>
      <w:marRight w:val="0"/>
      <w:marTop w:val="0"/>
      <w:marBottom w:val="0"/>
      <w:divBdr>
        <w:top w:val="none" w:sz="0" w:space="0" w:color="auto"/>
        <w:left w:val="none" w:sz="0" w:space="0" w:color="auto"/>
        <w:bottom w:val="none" w:sz="0" w:space="0" w:color="auto"/>
        <w:right w:val="none" w:sz="0" w:space="0" w:color="auto"/>
      </w:divBdr>
      <w:divsChild>
        <w:div w:id="1527057383">
          <w:marLeft w:val="0"/>
          <w:marRight w:val="0"/>
          <w:marTop w:val="0"/>
          <w:marBottom w:val="0"/>
          <w:divBdr>
            <w:top w:val="none" w:sz="0" w:space="0" w:color="auto"/>
            <w:left w:val="none" w:sz="0" w:space="0" w:color="auto"/>
            <w:bottom w:val="none" w:sz="0" w:space="0" w:color="auto"/>
            <w:right w:val="none" w:sz="0" w:space="0" w:color="auto"/>
          </w:divBdr>
          <w:divsChild>
            <w:div w:id="1149398216">
              <w:marLeft w:val="0"/>
              <w:marRight w:val="0"/>
              <w:marTop w:val="240"/>
              <w:marBottom w:val="0"/>
              <w:divBdr>
                <w:top w:val="none" w:sz="0" w:space="0" w:color="auto"/>
                <w:left w:val="none" w:sz="0" w:space="0" w:color="auto"/>
                <w:bottom w:val="none" w:sz="0" w:space="0" w:color="auto"/>
                <w:right w:val="none" w:sz="0" w:space="0" w:color="auto"/>
              </w:divBdr>
              <w:divsChild>
                <w:div w:id="695930759">
                  <w:blockQuote w:val="1"/>
                  <w:marLeft w:val="0"/>
                  <w:marRight w:val="0"/>
                  <w:marTop w:val="0"/>
                  <w:marBottom w:val="360"/>
                  <w:divBdr>
                    <w:top w:val="none" w:sz="0" w:space="15" w:color="auto"/>
                    <w:left w:val="single" w:sz="36" w:space="15" w:color="auto"/>
                    <w:bottom w:val="none" w:sz="0" w:space="15" w:color="auto"/>
                    <w:right w:val="none" w:sz="0" w:space="15" w:color="auto"/>
                  </w:divBdr>
                </w:div>
                <w:div w:id="929507602">
                  <w:blockQuote w:val="1"/>
                  <w:marLeft w:val="0"/>
                  <w:marRight w:val="0"/>
                  <w:marTop w:val="0"/>
                  <w:marBottom w:val="360"/>
                  <w:divBdr>
                    <w:top w:val="none" w:sz="0" w:space="15" w:color="auto"/>
                    <w:left w:val="single" w:sz="36" w:space="15" w:color="auto"/>
                    <w:bottom w:val="none" w:sz="0" w:space="15" w:color="auto"/>
                    <w:right w:val="none" w:sz="0" w:space="15" w:color="auto"/>
                  </w:divBdr>
                </w:div>
                <w:div w:id="796532209">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D7500-2388-4FB2-825A-BD4FF93C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dc:creator>
  <cp:lastModifiedBy>Пользователь Windows</cp:lastModifiedBy>
  <cp:revision>2</cp:revision>
  <cp:lastPrinted>2020-11-09T14:21:00Z</cp:lastPrinted>
  <dcterms:created xsi:type="dcterms:W3CDTF">2020-11-09T14:22:00Z</dcterms:created>
  <dcterms:modified xsi:type="dcterms:W3CDTF">2020-11-09T14:22:00Z</dcterms:modified>
</cp:coreProperties>
</file>