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2E" w:rsidRDefault="009664C4">
      <w:r>
        <w:rPr>
          <w:noProof/>
          <w:lang w:eastAsia="ru-RU"/>
        </w:rPr>
        <w:drawing>
          <wp:inline distT="0" distB="0" distL="0" distR="0">
            <wp:extent cx="5940425" cy="3961183"/>
            <wp:effectExtent l="19050" t="0" r="3175" b="0"/>
            <wp:docPr id="1" name="Рисунок 1" descr="https://www.fpies.org/wp-content/uploads/2018/12/Dollarphotoclub_45956182-e1543896567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pies.org/wp-content/uploads/2018/12/Dollarphotoclub_45956182-e15438965674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CA5" w:rsidRPr="002E4C05" w:rsidRDefault="00806CA5" w:rsidP="00BB74C7">
      <w:pPr>
        <w:jc w:val="center"/>
        <w:rPr>
          <w:rFonts w:ascii="Monotype Corsiva" w:hAnsi="Monotype Corsiva" w:cs="Arial"/>
          <w:b/>
          <w:bCs/>
          <w:color w:val="31849B" w:themeColor="accent5" w:themeShade="BF"/>
          <w:sz w:val="28"/>
          <w:szCs w:val="28"/>
          <w:highlight w:val="green"/>
          <w:shd w:val="clear" w:color="auto" w:fill="FFFFFF"/>
        </w:rPr>
      </w:pPr>
      <w:proofErr w:type="spellStart"/>
      <w:r w:rsidRPr="002E4C05">
        <w:rPr>
          <w:rFonts w:ascii="Monotype Corsiva" w:hAnsi="Monotype Corsiva" w:cs="Arial"/>
          <w:b/>
          <w:bCs/>
          <w:color w:val="31849B" w:themeColor="accent5" w:themeShade="BF"/>
          <w:sz w:val="28"/>
          <w:szCs w:val="28"/>
          <w:highlight w:val="green"/>
          <w:shd w:val="clear" w:color="auto" w:fill="FFFFFF"/>
        </w:rPr>
        <w:t>Визуал</w:t>
      </w:r>
      <w:proofErr w:type="spellEnd"/>
    </w:p>
    <w:p w:rsidR="00806CA5" w:rsidRPr="002E4C05" w:rsidRDefault="00806CA5" w:rsidP="00BB74C7">
      <w:pPr>
        <w:jc w:val="both"/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</w:pPr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 xml:space="preserve">Считается, что большинство детей являются </w:t>
      </w:r>
      <w:proofErr w:type="spellStart"/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>визуалами</w:t>
      </w:r>
      <w:proofErr w:type="spellEnd"/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 xml:space="preserve">. Они лучше воспринимают и запоминают то, что увидели своими глазами. В их речи можно часто услышать слова, связанные в основном со зрением: посмотрел, разглядел, </w:t>
      </w:r>
      <w:proofErr w:type="gramStart"/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>красочный</w:t>
      </w:r>
      <w:proofErr w:type="gramEnd"/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 xml:space="preserve">, прозрачный и т.д. </w:t>
      </w:r>
      <w:r w:rsidRPr="002E4C05">
        <w:rPr>
          <w:rFonts w:ascii="Monotype Corsiva" w:hAnsi="Monotype Corsiva"/>
          <w:color w:val="31849B" w:themeColor="accent5" w:themeShade="BF"/>
          <w:sz w:val="28"/>
          <w:szCs w:val="28"/>
          <w:highlight w:val="green"/>
          <w:shd w:val="clear" w:color="auto" w:fill="FFFFFF"/>
        </w:rPr>
        <w:t xml:space="preserve">«Говоруны», склонны перебивать и недослушивать, непрерывно говорят обо всем что увидели или узнали. </w:t>
      </w:r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 xml:space="preserve">Такие дети могут подолгу рассматривать картины, в подробностях запоминать, во что одеты персонажи мультиков и фильмов. Легко концентрируются и быстро решают задачи, но при этом с трудом переключаются на что-то другое. </w:t>
      </w:r>
      <w:proofErr w:type="spellStart"/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>Визуалы</w:t>
      </w:r>
      <w:proofErr w:type="spellEnd"/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 xml:space="preserve"> очень внимательны к окружающим, это они первыми определят, что изменилось в комнате или на картинке, первыми обратят внимание на новые вещи одноклассников. Они мыслят образами, поэтому нередко имеют художественный талант, хорошо рисуют, лепят, конструируют.</w:t>
      </w:r>
    </w:p>
    <w:p w:rsidR="003C6113" w:rsidRPr="00E133D1" w:rsidRDefault="00806CA5" w:rsidP="00BB74C7">
      <w:pPr>
        <w:jc w:val="both"/>
        <w:rPr>
          <w:rFonts w:ascii="Monotype Corsiva" w:hAnsi="Monotype Corsiva"/>
          <w:color w:val="0070C0"/>
          <w:sz w:val="28"/>
          <w:szCs w:val="28"/>
        </w:rPr>
      </w:pPr>
      <w:proofErr w:type="spellStart"/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>Визуалам</w:t>
      </w:r>
      <w:proofErr w:type="spellEnd"/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 xml:space="preserve"> надо показывать графики, картинки, фотографии. Рисуйте, подчеркивайте нужную информацию, разрешите пользоваться цветными ручками, карандашами. </w:t>
      </w:r>
      <w:proofErr w:type="spellStart"/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>Визуалы</w:t>
      </w:r>
      <w:proofErr w:type="spellEnd"/>
      <w:r w:rsidRPr="002E4C05">
        <w:rPr>
          <w:rFonts w:ascii="Monotype Corsiva" w:hAnsi="Monotype Corsiva" w:cs="Arial"/>
          <w:color w:val="31849B" w:themeColor="accent5" w:themeShade="BF"/>
          <w:sz w:val="28"/>
          <w:szCs w:val="28"/>
          <w:highlight w:val="green"/>
          <w:shd w:val="clear" w:color="auto" w:fill="FFFFFF"/>
        </w:rPr>
        <w:t xml:space="preserve"> хорошо работают с учебными карточками и прочим раздаточным материалом.</w:t>
      </w:r>
      <w:r w:rsidRPr="002E4C05">
        <w:rPr>
          <w:rFonts w:ascii="Monotype Corsiva" w:hAnsi="Monotype Corsiva"/>
          <w:color w:val="31849B" w:themeColor="accent5" w:themeShade="BF"/>
          <w:sz w:val="28"/>
          <w:szCs w:val="28"/>
          <w:highlight w:val="green"/>
          <w:shd w:val="clear" w:color="auto" w:fill="FFFFFF"/>
        </w:rPr>
        <w:t xml:space="preserve"> Разрешайте обклеивать стены комнаты учебными плакатами и файлами.</w:t>
      </w:r>
      <w:r w:rsidRPr="00E133D1">
        <w:rPr>
          <w:rFonts w:ascii="Monotype Corsiva" w:hAnsi="Monotype Corsiva" w:cs="Arial"/>
          <w:color w:val="0070C0"/>
          <w:sz w:val="28"/>
          <w:szCs w:val="28"/>
        </w:rPr>
        <w:t xml:space="preserve"> </w:t>
      </w:r>
    </w:p>
    <w:p w:rsidR="00F131C3" w:rsidRDefault="00F131C3"/>
    <w:p w:rsidR="00F131C3" w:rsidRDefault="00F131C3"/>
    <w:p w:rsidR="00F131C3" w:rsidRDefault="00F131C3">
      <w:r>
        <w:br w:type="page"/>
      </w:r>
    </w:p>
    <w:p w:rsidR="00F131C3" w:rsidRDefault="0090306E">
      <w:r>
        <w:rPr>
          <w:noProof/>
          <w:lang w:eastAsia="ru-RU"/>
        </w:rPr>
        <w:lastRenderedPageBreak/>
        <w:drawing>
          <wp:inline distT="0" distB="0" distL="0" distR="0">
            <wp:extent cx="5940425" cy="3118723"/>
            <wp:effectExtent l="19050" t="0" r="3175" b="0"/>
            <wp:docPr id="4" name="Рисунок 4" descr="https://1.bp.blogspot.com/-ip4wwjX_eSA/WGyJ9ODPjbI/AAAAAAAADjY/dhNNTPqwAD4N4voZhser7QuuBbteUPxTwCLcB/w1200-h630-p-k-no-nu/auditory-processing-chart-pinte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ip4wwjX_eSA/WGyJ9ODPjbI/AAAAAAAADjY/dhNNTPqwAD4N4voZhser7QuuBbteUPxTwCLcB/w1200-h630-p-k-no-nu/auditory-processing-chart-pinteres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CA5" w:rsidRPr="00E133D1" w:rsidRDefault="00806CA5" w:rsidP="00806CA5">
      <w:pPr>
        <w:jc w:val="center"/>
        <w:rPr>
          <w:rFonts w:ascii="Monotype Corsiva" w:hAnsi="Monotype Corsiva" w:cs="Arial"/>
          <w:b/>
          <w:bCs/>
          <w:color w:val="0070C0"/>
          <w:sz w:val="28"/>
          <w:szCs w:val="28"/>
          <w:highlight w:val="yellow"/>
          <w:shd w:val="clear" w:color="auto" w:fill="FFFFFF"/>
        </w:rPr>
      </w:pPr>
      <w:proofErr w:type="spellStart"/>
      <w:r w:rsidRPr="00E133D1">
        <w:rPr>
          <w:rFonts w:ascii="Monotype Corsiva" w:hAnsi="Monotype Corsiva" w:cs="Arial"/>
          <w:b/>
          <w:bCs/>
          <w:color w:val="0070C0"/>
          <w:sz w:val="28"/>
          <w:szCs w:val="28"/>
          <w:highlight w:val="yellow"/>
          <w:shd w:val="clear" w:color="auto" w:fill="FFFFFF"/>
        </w:rPr>
        <w:t>Аудиал</w:t>
      </w:r>
      <w:proofErr w:type="spellEnd"/>
    </w:p>
    <w:p w:rsidR="00806CA5" w:rsidRPr="00E133D1" w:rsidRDefault="00806CA5" w:rsidP="00513CEB">
      <w:pPr>
        <w:jc w:val="both"/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</w:pPr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 xml:space="preserve">Этим детям нравится слушать. Среди </w:t>
      </w:r>
      <w:proofErr w:type="spellStart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>аудиалов</w:t>
      </w:r>
      <w:proofErr w:type="spellEnd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 xml:space="preserve"> много фанатов музыки, они предпочитают </w:t>
      </w:r>
      <w:proofErr w:type="spellStart"/>
      <w:proofErr w:type="gramStart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>аудио-книги</w:t>
      </w:r>
      <w:proofErr w:type="spellEnd"/>
      <w:proofErr w:type="gramEnd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 xml:space="preserve">. Если вы видите, что ребенок повторяет за вами, проговаривает, бормочет, значит, перед вами — типичный </w:t>
      </w:r>
      <w:proofErr w:type="spellStart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>аудиал</w:t>
      </w:r>
      <w:proofErr w:type="spellEnd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 xml:space="preserve">. Внимание </w:t>
      </w:r>
      <w:proofErr w:type="spellStart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>аудиалов</w:t>
      </w:r>
      <w:proofErr w:type="spellEnd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 xml:space="preserve"> неустойчивое, они легко отвлекаются на любые шумы, не могут долго заниматься одним делом. Уверены в своих силах, легко вступают в </w:t>
      </w:r>
      <w:proofErr w:type="spellStart"/>
      <w:proofErr w:type="gramStart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>в</w:t>
      </w:r>
      <w:proofErr w:type="spellEnd"/>
      <w:proofErr w:type="gramEnd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 xml:space="preserve"> дискуссии, отстаивают свою точку зрения. Таким детям не обязательно видеть перед собой собеседника, им достаточно лишь слышать его. При общении вживую держат дистанцию, чтобы избежать лишних прикосновений, смотрят выше головы или в сторону. </w:t>
      </w:r>
      <w:proofErr w:type="gramStart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>Хорошо реагируют на словесные замечания, особенно на произнесенные тихим спокойным голосом.</w:t>
      </w:r>
      <w:proofErr w:type="gramEnd"/>
    </w:p>
    <w:p w:rsidR="00F131C3" w:rsidRDefault="00806CA5" w:rsidP="00513CEB">
      <w:pPr>
        <w:jc w:val="both"/>
      </w:pPr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 xml:space="preserve">Путь к сердцу </w:t>
      </w:r>
      <w:proofErr w:type="spellStart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>ребенка-аудиала</w:t>
      </w:r>
      <w:proofErr w:type="spellEnd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 xml:space="preserve"> лежит через звуки. Хотите отвлечь его от мелочей и посторонних дел? Поставьте незнакомую мелодию (знакомой он начнет подпевать). Для лучшего запоминания </w:t>
      </w:r>
      <w:proofErr w:type="spellStart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>аудиалу</w:t>
      </w:r>
      <w:proofErr w:type="spellEnd"/>
      <w:r w:rsidRPr="00E133D1">
        <w:rPr>
          <w:rFonts w:ascii="Monotype Corsiva" w:hAnsi="Monotype Corsiva" w:cs="Arial"/>
          <w:color w:val="0070C0"/>
          <w:sz w:val="28"/>
          <w:szCs w:val="28"/>
          <w:highlight w:val="yellow"/>
          <w:shd w:val="clear" w:color="auto" w:fill="FFFFFF"/>
        </w:rPr>
        <w:t xml:space="preserve"> требуется проговорить полученную информацию.</w:t>
      </w:r>
      <w:r w:rsidRPr="00E133D1">
        <w:rPr>
          <w:rFonts w:ascii="Arial" w:hAnsi="Arial" w:cs="Arial"/>
          <w:color w:val="0070C0"/>
          <w:highlight w:val="yellow"/>
          <w:shd w:val="clear" w:color="auto" w:fill="FFFFFF"/>
        </w:rPr>
        <w:t> </w:t>
      </w:r>
      <w:r w:rsidRPr="00E133D1">
        <w:rPr>
          <w:rFonts w:ascii="Monotype Corsiva" w:hAnsi="Monotype Corsiva"/>
          <w:color w:val="0070C0"/>
          <w:sz w:val="28"/>
          <w:szCs w:val="28"/>
          <w:highlight w:val="yellow"/>
          <w:shd w:val="clear" w:color="auto" w:fill="FFFFFF"/>
        </w:rPr>
        <w:t>Научите ребенка, концентрируясь при выполнении чего-либо, проговаривать свои действия вслух (если он дома), шепотом или в уме.</w:t>
      </w:r>
      <w:r w:rsidR="009D7E17" w:rsidRPr="002E4C05">
        <w:rPr>
          <w:rFonts w:ascii="Monotype Corsiva" w:hAnsi="Monotype Corsiva" w:cs="Arial"/>
          <w:color w:val="0070C0"/>
          <w:sz w:val="28"/>
          <w:szCs w:val="28"/>
        </w:rPr>
        <w:br/>
      </w:r>
      <w:r w:rsidR="00F131C3">
        <w:br w:type="page"/>
      </w:r>
    </w:p>
    <w:p w:rsidR="00F131C3" w:rsidRDefault="00E04214">
      <w:r>
        <w:rPr>
          <w:noProof/>
          <w:lang w:eastAsia="ru-RU"/>
        </w:rPr>
        <w:drawing>
          <wp:inline distT="0" distB="0" distL="0" distR="0">
            <wp:extent cx="5940425" cy="3957981"/>
            <wp:effectExtent l="19050" t="0" r="3175" b="0"/>
            <wp:docPr id="7" name="Рисунок 7" descr="http://letidor.ru/thumb/860x0/filters:quality(75)/imgs/2019/04/19/16/3235946/bc5ebf0a62dd188853d0d8af0b99c3c43c425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etidor.ru/thumb/860x0/filters:quality(75)/imgs/2019/04/19/16/3235946/bc5ebf0a62dd188853d0d8af0b99c3c43c4252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55D" w:rsidRPr="00270098" w:rsidRDefault="00B3455D" w:rsidP="005E08C7">
      <w:pPr>
        <w:jc w:val="center"/>
        <w:rPr>
          <w:rFonts w:ascii="Monotype Corsiva" w:hAnsi="Monotype Corsiva"/>
          <w:color w:val="984806" w:themeColor="accent6" w:themeShade="80"/>
          <w:sz w:val="28"/>
          <w:szCs w:val="28"/>
          <w:highlight w:val="cyan"/>
        </w:rPr>
      </w:pPr>
      <w:proofErr w:type="spellStart"/>
      <w:r w:rsidRPr="00270098">
        <w:rPr>
          <w:rFonts w:ascii="Monotype Corsiva" w:hAnsi="Monotype Corsiva" w:cs="Arial"/>
          <w:b/>
          <w:bCs/>
          <w:color w:val="984806" w:themeColor="accent6" w:themeShade="80"/>
          <w:sz w:val="28"/>
          <w:szCs w:val="28"/>
          <w:highlight w:val="cyan"/>
          <w:shd w:val="clear" w:color="auto" w:fill="FFFFFF"/>
        </w:rPr>
        <w:t>Кинестетик</w:t>
      </w:r>
      <w:proofErr w:type="spellEnd"/>
    </w:p>
    <w:p w:rsidR="006B73F3" w:rsidRPr="00270098" w:rsidRDefault="00151B1B" w:rsidP="005E08C7">
      <w:pPr>
        <w:jc w:val="both"/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</w:rPr>
      </w:pPr>
      <w:r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Особенность </w:t>
      </w:r>
      <w:proofErr w:type="spellStart"/>
      <w:r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>детей-кинестетиков</w:t>
      </w:r>
      <w:proofErr w:type="spellEnd"/>
      <w:r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 в том, что они получают информацию не глазами или на слух, а через другие ощущения и при помощ</w:t>
      </w:r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>и</w:t>
      </w:r>
      <w:r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 движений. Они любят эмоциональный и телесный комфорт, уютную одежду. Обожают домашних животных, постоянно их гладят и тискают. Обладают хорошо развитой интуицией, проявляют склонность к молчанию. Любят физическую активность, отличаются хорошей координацией движений, ловкостью.</w:t>
      </w:r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 В классе таких детей легко узнать по их активности. Именно </w:t>
      </w:r>
      <w:proofErr w:type="spellStart"/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>кинестетиков</w:t>
      </w:r>
      <w:proofErr w:type="spellEnd"/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 часто относят к категории "</w:t>
      </w:r>
      <w:proofErr w:type="gramStart"/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>неусидчивых</w:t>
      </w:r>
      <w:proofErr w:type="gramEnd"/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, </w:t>
      </w:r>
      <w:proofErr w:type="spellStart"/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>гиперактивных</w:t>
      </w:r>
      <w:proofErr w:type="spellEnd"/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". </w:t>
      </w:r>
      <w:proofErr w:type="spellStart"/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>Дети-кинестетики</w:t>
      </w:r>
      <w:proofErr w:type="spellEnd"/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 обычно с трудом учатся читать, часто не могут запомнить и применить даже самое простое правило. Зато именно из </w:t>
      </w:r>
      <w:proofErr w:type="spellStart"/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>кинестетиков</w:t>
      </w:r>
      <w:proofErr w:type="spellEnd"/>
      <w:r w:rsidR="006B73F3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 получаются лучшие актеры, спортсмены и танцоры.</w:t>
      </w:r>
    </w:p>
    <w:p w:rsidR="00F131C3" w:rsidRPr="006B73F3" w:rsidRDefault="006B73F3" w:rsidP="005E08C7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>Кинестетики</w:t>
      </w:r>
      <w:proofErr w:type="spellEnd"/>
      <w:r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 лучше воспринимают мир через тактильные ощущения. При объяснении темы, позвольте такому ребенку что-то делать руками: перебирать карандаши, сминать пластилин или мягкую губку.</w:t>
      </w:r>
      <w:r w:rsidR="00CF4E85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 </w:t>
      </w:r>
      <w:proofErr w:type="spellStart"/>
      <w:r w:rsidR="00CF4E85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>Кинестетики</w:t>
      </w:r>
      <w:proofErr w:type="spellEnd"/>
      <w:r w:rsidR="00CF4E85" w:rsidRPr="00270098">
        <w:rPr>
          <w:rFonts w:ascii="Monotype Corsiva" w:hAnsi="Monotype Corsiva" w:cs="Arial"/>
          <w:color w:val="984806" w:themeColor="accent6" w:themeShade="80"/>
          <w:sz w:val="28"/>
          <w:szCs w:val="28"/>
          <w:highlight w:val="cyan"/>
          <w:shd w:val="clear" w:color="auto" w:fill="FFFFFF"/>
        </w:rPr>
        <w:t xml:space="preserve"> очень долго принимают решение, им нужно обжиться в этом решении, прочувствовать его. Не давите на него, ребенок с кинестетическим каналом восприятия "запрягает долго, зато едет увереннее".</w:t>
      </w:r>
      <w:r w:rsidR="00151B1B" w:rsidRPr="006B73F3">
        <w:rPr>
          <w:rFonts w:ascii="Monotype Corsiva" w:hAnsi="Monotype Corsiva" w:cs="Arial"/>
          <w:color w:val="333333"/>
          <w:sz w:val="28"/>
          <w:szCs w:val="28"/>
        </w:rPr>
        <w:br/>
      </w:r>
      <w:r w:rsidR="00F131C3" w:rsidRPr="006B73F3">
        <w:rPr>
          <w:rFonts w:ascii="Monotype Corsiva" w:hAnsi="Monotype Corsiva"/>
          <w:sz w:val="28"/>
          <w:szCs w:val="28"/>
        </w:rPr>
        <w:br w:type="page"/>
      </w:r>
    </w:p>
    <w:p w:rsidR="00F131C3" w:rsidRDefault="00075808">
      <w:r>
        <w:rPr>
          <w:noProof/>
          <w:lang w:eastAsia="ru-RU"/>
        </w:rPr>
        <w:drawing>
          <wp:inline distT="0" distB="0" distL="0" distR="0">
            <wp:extent cx="5791200" cy="3952875"/>
            <wp:effectExtent l="19050" t="0" r="0" b="0"/>
            <wp:docPr id="10" name="Рисунок 10" descr="https://s1.1zoom.me/big3/515/School_Little_girls_Smile_Glasses_Book_552536_5642x3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1.1zoom.me/big3/515/School_Little_girls_Smile_Glasses_Book_552536_5642x37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364" cy="395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E85" w:rsidRPr="0016012A" w:rsidRDefault="00CF4E85" w:rsidP="0016012A">
      <w:pPr>
        <w:jc w:val="center"/>
        <w:rPr>
          <w:rFonts w:ascii="Monotype Corsiva" w:hAnsi="Monotype Corsiva" w:cs="Arial"/>
          <w:b/>
          <w:bCs/>
          <w:color w:val="FFC000"/>
          <w:sz w:val="28"/>
          <w:szCs w:val="28"/>
          <w:highlight w:val="blue"/>
          <w:shd w:val="clear" w:color="auto" w:fill="FFFFFF"/>
        </w:rPr>
      </w:pPr>
      <w:proofErr w:type="spellStart"/>
      <w:r w:rsidRPr="0016012A">
        <w:rPr>
          <w:rFonts w:ascii="Monotype Corsiva" w:hAnsi="Monotype Corsiva" w:cs="Arial"/>
          <w:b/>
          <w:bCs/>
          <w:color w:val="FFC000"/>
          <w:sz w:val="28"/>
          <w:szCs w:val="28"/>
          <w:highlight w:val="blue"/>
          <w:shd w:val="clear" w:color="auto" w:fill="FFFFFF"/>
        </w:rPr>
        <w:t>Дигитал</w:t>
      </w:r>
      <w:proofErr w:type="spellEnd"/>
    </w:p>
    <w:p w:rsidR="00CF4E85" w:rsidRPr="0016012A" w:rsidRDefault="00CF4E85" w:rsidP="006A441D">
      <w:pPr>
        <w:jc w:val="both"/>
        <w:rPr>
          <w:rFonts w:ascii="Monotype Corsiva" w:hAnsi="Monotype Corsiva" w:cs="Arial"/>
          <w:color w:val="FFC000"/>
          <w:sz w:val="28"/>
          <w:szCs w:val="28"/>
          <w:highlight w:val="blue"/>
          <w:shd w:val="clear" w:color="auto" w:fill="FFFFFF"/>
        </w:rPr>
      </w:pPr>
      <w:r w:rsidRPr="0016012A">
        <w:rPr>
          <w:rFonts w:ascii="Monotype Corsiva" w:hAnsi="Monotype Corsiva" w:cs="Arial"/>
          <w:color w:val="FFC000"/>
          <w:sz w:val="28"/>
          <w:szCs w:val="28"/>
          <w:highlight w:val="blue"/>
          <w:shd w:val="clear" w:color="auto" w:fill="FFFFFF"/>
        </w:rPr>
        <w:t xml:space="preserve">Таких детей очень мало, не более 1-2%. Это дети, воспринимающие только логику. </w:t>
      </w:r>
      <w:r w:rsidRPr="0016012A">
        <w:rPr>
          <w:rFonts w:ascii="Monotype Corsiva" w:hAnsi="Monotype Corsiva"/>
          <w:color w:val="FFC000"/>
          <w:sz w:val="28"/>
          <w:szCs w:val="28"/>
          <w:highlight w:val="blue"/>
          <w:shd w:val="clear" w:color="auto" w:fill="FFFFFF"/>
        </w:rPr>
        <w:t xml:space="preserve">Особенности </w:t>
      </w:r>
      <w:proofErr w:type="spellStart"/>
      <w:r w:rsidRPr="0016012A">
        <w:rPr>
          <w:rFonts w:ascii="Monotype Corsiva" w:hAnsi="Monotype Corsiva"/>
          <w:color w:val="FFC000"/>
          <w:sz w:val="28"/>
          <w:szCs w:val="28"/>
          <w:highlight w:val="blue"/>
          <w:shd w:val="clear" w:color="auto" w:fill="FFFFFF"/>
        </w:rPr>
        <w:t>дигиталов</w:t>
      </w:r>
      <w:proofErr w:type="spellEnd"/>
      <w:r w:rsidRPr="0016012A">
        <w:rPr>
          <w:rFonts w:ascii="Monotype Corsiva" w:hAnsi="Monotype Corsiva"/>
          <w:color w:val="FFC000"/>
          <w:sz w:val="28"/>
          <w:szCs w:val="28"/>
          <w:highlight w:val="blue"/>
          <w:shd w:val="clear" w:color="auto" w:fill="FFFFFF"/>
        </w:rPr>
        <w:t xml:space="preserve"> заключаются в том, что они запоминают текст, каким он есть, как он записан и даже где размещен на странице.  </w:t>
      </w:r>
      <w:proofErr w:type="spellStart"/>
      <w:r w:rsidRPr="0016012A">
        <w:rPr>
          <w:rFonts w:ascii="Monotype Corsiva" w:hAnsi="Monotype Corsiva"/>
          <w:color w:val="FFC000"/>
          <w:sz w:val="28"/>
          <w:szCs w:val="28"/>
          <w:highlight w:val="blue"/>
          <w:shd w:val="clear" w:color="auto" w:fill="FFFFFF"/>
        </w:rPr>
        <w:t>Дигиталы</w:t>
      </w:r>
      <w:proofErr w:type="spellEnd"/>
      <w:r w:rsidRPr="0016012A">
        <w:rPr>
          <w:rFonts w:ascii="Monotype Corsiva" w:hAnsi="Monotype Corsiva"/>
          <w:color w:val="FFC000"/>
          <w:sz w:val="28"/>
          <w:szCs w:val="28"/>
          <w:highlight w:val="blue"/>
          <w:shd w:val="clear" w:color="auto" w:fill="FFFFFF"/>
        </w:rPr>
        <w:t xml:space="preserve"> малочувствительны в общении, редко проявляют эмоции на людях. Особенно сильно обращают внимание на смысловую, содержательную часть разговора. Красивая, но пустая речь им неприятна.</w:t>
      </w:r>
      <w:r w:rsidR="00246DF9" w:rsidRPr="0016012A">
        <w:rPr>
          <w:rFonts w:ascii="Monotype Corsiva" w:hAnsi="Monotype Corsiva" w:cs="Arial"/>
          <w:color w:val="FFC000"/>
          <w:sz w:val="28"/>
          <w:szCs w:val="28"/>
          <w:highlight w:val="blue"/>
          <w:shd w:val="clear" w:color="auto" w:fill="FFFFFF"/>
        </w:rPr>
        <w:t xml:space="preserve"> Пока такой ребенок не поймет тему, он не отстанет от вас с вопросами и будет приставать: "А как это устроено? А почему это работает?". Это дети-исследователи, которые обязательно разберут новую машинку, чтобы рассмотреть ее устройство. Из детей с </w:t>
      </w:r>
      <w:proofErr w:type="spellStart"/>
      <w:r w:rsidR="00246DF9" w:rsidRPr="0016012A">
        <w:rPr>
          <w:rFonts w:ascii="Monotype Corsiva" w:hAnsi="Monotype Corsiva" w:cs="Arial"/>
          <w:color w:val="FFC000"/>
          <w:sz w:val="28"/>
          <w:szCs w:val="28"/>
          <w:highlight w:val="blue"/>
          <w:shd w:val="clear" w:color="auto" w:fill="FFFFFF"/>
        </w:rPr>
        <w:t>дигитальным</w:t>
      </w:r>
      <w:proofErr w:type="spellEnd"/>
      <w:r w:rsidR="00246DF9" w:rsidRPr="0016012A">
        <w:rPr>
          <w:rFonts w:ascii="Monotype Corsiva" w:hAnsi="Monotype Corsiva" w:cs="Arial"/>
          <w:color w:val="FFC000"/>
          <w:sz w:val="28"/>
          <w:szCs w:val="28"/>
          <w:highlight w:val="blue"/>
          <w:shd w:val="clear" w:color="auto" w:fill="FFFFFF"/>
        </w:rPr>
        <w:t xml:space="preserve"> каналом восприятия вырастают талантливые шахматисты, программисты, ученые и исследователи.</w:t>
      </w:r>
    </w:p>
    <w:p w:rsidR="00246DF9" w:rsidRPr="0016012A" w:rsidRDefault="00675430" w:rsidP="006A441D">
      <w:pPr>
        <w:jc w:val="both"/>
        <w:rPr>
          <w:rFonts w:ascii="Monotype Corsiva" w:hAnsi="Monotype Corsiva"/>
          <w:color w:val="FFC000"/>
          <w:sz w:val="28"/>
          <w:szCs w:val="28"/>
        </w:rPr>
      </w:pPr>
      <w:r w:rsidRPr="0016012A">
        <w:rPr>
          <w:rFonts w:ascii="Monotype Corsiva" w:hAnsi="Monotype Corsiva" w:cs="Arial"/>
          <w:color w:val="FFC000"/>
          <w:sz w:val="28"/>
          <w:szCs w:val="28"/>
          <w:highlight w:val="blue"/>
          <w:shd w:val="clear" w:color="auto" w:fill="FFFFFF"/>
        </w:rPr>
        <w:t xml:space="preserve">В объяснении для </w:t>
      </w:r>
      <w:proofErr w:type="spellStart"/>
      <w:r w:rsidRPr="0016012A">
        <w:rPr>
          <w:rFonts w:ascii="Monotype Corsiva" w:hAnsi="Monotype Corsiva" w:cs="Arial"/>
          <w:color w:val="FFC000"/>
          <w:sz w:val="28"/>
          <w:szCs w:val="28"/>
          <w:highlight w:val="blue"/>
          <w:shd w:val="clear" w:color="auto" w:fill="FFFFFF"/>
        </w:rPr>
        <w:t>дигитала</w:t>
      </w:r>
      <w:proofErr w:type="spellEnd"/>
      <w:r w:rsidRPr="0016012A">
        <w:rPr>
          <w:rFonts w:ascii="Monotype Corsiva" w:hAnsi="Monotype Corsiva" w:cs="Arial"/>
          <w:color w:val="FFC000"/>
          <w:sz w:val="28"/>
          <w:szCs w:val="28"/>
          <w:highlight w:val="blue"/>
          <w:shd w:val="clear" w:color="auto" w:fill="FFFFFF"/>
        </w:rPr>
        <w:t xml:space="preserve"> важна логичность, доходчивость, доступность. Новую информацию они лучше воспринимают через графики, схемы.</w:t>
      </w:r>
      <w:r w:rsidRPr="0016012A">
        <w:rPr>
          <w:rFonts w:ascii="Monotype Corsiva" w:hAnsi="Monotype Corsiva"/>
          <w:color w:val="FFC000"/>
          <w:sz w:val="28"/>
          <w:szCs w:val="28"/>
          <w:highlight w:val="blue"/>
          <w:shd w:val="clear" w:color="auto" w:fill="FFFFFF"/>
        </w:rPr>
        <w:t xml:space="preserve"> Не нужно требовать быстрого ответа: ребенок не в состоянии сразу среагировать на то, что хотят взрослые. Если настойчиво требовать ответ, </w:t>
      </w:r>
      <w:proofErr w:type="spellStart"/>
      <w:r w:rsidRPr="0016012A">
        <w:rPr>
          <w:rFonts w:ascii="Monotype Corsiva" w:hAnsi="Monotype Corsiva"/>
          <w:color w:val="FFC000"/>
          <w:sz w:val="28"/>
          <w:szCs w:val="28"/>
          <w:highlight w:val="blue"/>
          <w:shd w:val="clear" w:color="auto" w:fill="FFFFFF"/>
        </w:rPr>
        <w:t>дигитал</w:t>
      </w:r>
      <w:proofErr w:type="spellEnd"/>
      <w:r w:rsidRPr="0016012A">
        <w:rPr>
          <w:rFonts w:ascii="Monotype Corsiva" w:hAnsi="Monotype Corsiva"/>
          <w:color w:val="FFC000"/>
          <w:sz w:val="28"/>
          <w:szCs w:val="28"/>
          <w:highlight w:val="blue"/>
          <w:shd w:val="clear" w:color="auto" w:fill="FFFFFF"/>
        </w:rPr>
        <w:t xml:space="preserve"> замкнется в себе на долгое время</w:t>
      </w:r>
      <w:r w:rsidR="005801D3" w:rsidRPr="0016012A">
        <w:rPr>
          <w:rFonts w:ascii="Monotype Corsiva" w:hAnsi="Monotype Corsiva"/>
          <w:color w:val="FFC000"/>
          <w:sz w:val="28"/>
          <w:szCs w:val="28"/>
          <w:highlight w:val="blue"/>
          <w:shd w:val="clear" w:color="auto" w:fill="FFFFFF"/>
        </w:rPr>
        <w:t>. Используйте фразы «Мне требуется твоя помощь», «Мне важно твое мнение», «Как правильно?» и т.д.</w:t>
      </w:r>
    </w:p>
    <w:sectPr w:rsidR="00246DF9" w:rsidRPr="0016012A" w:rsidSect="00E6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1" w:dllVersion="512" w:checkStyle="1"/>
  <w:proofState w:spelling="clean" w:grammar="clean"/>
  <w:defaultTabStop w:val="708"/>
  <w:characterSpacingControl w:val="doNotCompress"/>
  <w:savePreviewPicture/>
  <w:compat/>
  <w:rsids>
    <w:rsidRoot w:val="009664C4"/>
    <w:rsid w:val="00075808"/>
    <w:rsid w:val="00151B1B"/>
    <w:rsid w:val="0016012A"/>
    <w:rsid w:val="00246DF9"/>
    <w:rsid w:val="00270098"/>
    <w:rsid w:val="002E4C05"/>
    <w:rsid w:val="003C6113"/>
    <w:rsid w:val="004552B5"/>
    <w:rsid w:val="00513CEB"/>
    <w:rsid w:val="005801D3"/>
    <w:rsid w:val="00582FA7"/>
    <w:rsid w:val="005E08C7"/>
    <w:rsid w:val="00675430"/>
    <w:rsid w:val="006A441D"/>
    <w:rsid w:val="006B73F3"/>
    <w:rsid w:val="006D0396"/>
    <w:rsid w:val="00806CA5"/>
    <w:rsid w:val="0090306E"/>
    <w:rsid w:val="00955417"/>
    <w:rsid w:val="009664C4"/>
    <w:rsid w:val="00983CF3"/>
    <w:rsid w:val="009D7E17"/>
    <w:rsid w:val="00B3455D"/>
    <w:rsid w:val="00BB74C7"/>
    <w:rsid w:val="00CF4E85"/>
    <w:rsid w:val="00D712EF"/>
    <w:rsid w:val="00E04214"/>
    <w:rsid w:val="00E133D1"/>
    <w:rsid w:val="00E17A98"/>
    <w:rsid w:val="00E6074B"/>
    <w:rsid w:val="00E85D53"/>
    <w:rsid w:val="00F131C3"/>
    <w:rsid w:val="00FA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82F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25</cp:revision>
  <dcterms:created xsi:type="dcterms:W3CDTF">2019-11-09T13:04:00Z</dcterms:created>
  <dcterms:modified xsi:type="dcterms:W3CDTF">2019-11-09T14:01:00Z</dcterms:modified>
</cp:coreProperties>
</file>